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DB383" w14:textId="77777777" w:rsidR="00560C5E" w:rsidRPr="00EB517B" w:rsidRDefault="00560C5E" w:rsidP="00C510F8">
      <w:pPr>
        <w:spacing w:line="240" w:lineRule="auto"/>
        <w:jc w:val="center"/>
        <w:rPr>
          <w:rFonts w:asciiTheme="majorHAnsi" w:hAnsiTheme="majorHAnsi" w:cstheme="majorHAnsi"/>
          <w:b/>
          <w:sz w:val="36"/>
          <w:szCs w:val="36"/>
        </w:rPr>
      </w:pPr>
      <w:r w:rsidRPr="00EB517B">
        <w:rPr>
          <w:rFonts w:asciiTheme="majorHAnsi" w:hAnsiTheme="majorHAnsi" w:cstheme="majorHAnsi"/>
          <w:b/>
          <w:sz w:val="36"/>
          <w:szCs w:val="36"/>
        </w:rPr>
        <w:t>JEDNACÍ A VOLEBNÍ ŘÁD ČLENSKÉ SCHŮZE</w:t>
      </w:r>
    </w:p>
    <w:p w14:paraId="44BDB385" w14:textId="6C393B52" w:rsidR="00215D44" w:rsidRPr="00EB517B" w:rsidRDefault="00EB517B" w:rsidP="00C510F8">
      <w:pPr>
        <w:autoSpaceDE w:val="0"/>
        <w:autoSpaceDN w:val="0"/>
        <w:adjustRightInd w:val="0"/>
        <w:spacing w:line="240" w:lineRule="auto"/>
        <w:jc w:val="center"/>
        <w:rPr>
          <w:rFonts w:asciiTheme="majorHAnsi" w:eastAsia="TimesNewRomanPS-BoldMT" w:hAnsiTheme="majorHAnsi" w:cstheme="majorHAnsi"/>
          <w:b/>
          <w:bCs/>
          <w:sz w:val="36"/>
          <w:szCs w:val="36"/>
        </w:rPr>
      </w:pPr>
      <w:r w:rsidRPr="00EB517B">
        <w:rPr>
          <w:rFonts w:asciiTheme="majorHAnsi" w:hAnsiTheme="majorHAnsi" w:cstheme="majorHAnsi"/>
          <w:b/>
          <w:sz w:val="36"/>
          <w:szCs w:val="36"/>
        </w:rPr>
        <w:t>DownSyndrom CZ</w:t>
      </w:r>
      <w:r w:rsidR="00560C5E" w:rsidRPr="00EB517B">
        <w:rPr>
          <w:rFonts w:asciiTheme="majorHAnsi" w:hAnsiTheme="majorHAnsi" w:cstheme="majorHAnsi"/>
          <w:b/>
          <w:bCs/>
          <w:sz w:val="36"/>
          <w:szCs w:val="36"/>
        </w:rPr>
        <w:t>, z. s.</w:t>
      </w:r>
    </w:p>
    <w:p w14:paraId="44BDB386" w14:textId="77777777" w:rsidR="00CB13F4" w:rsidRPr="0097671E" w:rsidRDefault="00CB13F4" w:rsidP="00CB13F4">
      <w:pPr>
        <w:jc w:val="center"/>
        <w:rPr>
          <w:rFonts w:asciiTheme="majorHAnsi" w:hAnsiTheme="majorHAnsi" w:cstheme="majorHAnsi"/>
          <w:b/>
          <w:sz w:val="18"/>
          <w:szCs w:val="18"/>
        </w:rPr>
      </w:pPr>
    </w:p>
    <w:p w14:paraId="44BDB387" w14:textId="77777777" w:rsidR="00560C5E" w:rsidRPr="00EB517B" w:rsidRDefault="00560C5E" w:rsidP="00CB13F4">
      <w:pPr>
        <w:jc w:val="center"/>
        <w:rPr>
          <w:rFonts w:asciiTheme="majorHAnsi" w:hAnsiTheme="majorHAnsi" w:cstheme="majorHAnsi"/>
          <w:b/>
          <w:sz w:val="28"/>
          <w:szCs w:val="28"/>
        </w:rPr>
      </w:pPr>
      <w:r w:rsidRPr="00EB517B">
        <w:rPr>
          <w:rFonts w:asciiTheme="majorHAnsi" w:hAnsiTheme="majorHAnsi" w:cstheme="majorHAnsi"/>
          <w:b/>
          <w:sz w:val="28"/>
          <w:szCs w:val="28"/>
        </w:rPr>
        <w:t>Úvod</w:t>
      </w:r>
    </w:p>
    <w:p w14:paraId="44BDB389" w14:textId="3C358AFC" w:rsidR="00CB13F4" w:rsidRPr="00A0130E" w:rsidRDefault="00560C5E" w:rsidP="0097671E">
      <w:pPr>
        <w:autoSpaceDE w:val="0"/>
        <w:autoSpaceDN w:val="0"/>
        <w:adjustRightInd w:val="0"/>
        <w:spacing w:line="276" w:lineRule="auto"/>
        <w:jc w:val="both"/>
        <w:rPr>
          <w:rFonts w:asciiTheme="majorHAnsi" w:hAnsiTheme="majorHAnsi" w:cstheme="majorHAnsi"/>
          <w:b/>
          <w:sz w:val="24"/>
          <w:szCs w:val="24"/>
        </w:rPr>
      </w:pPr>
      <w:r w:rsidRPr="00A0130E">
        <w:rPr>
          <w:rFonts w:asciiTheme="majorHAnsi" w:hAnsiTheme="majorHAnsi" w:cstheme="majorHAnsi"/>
        </w:rPr>
        <w:t>V souladu se stanovami zapsaného spolku DownSyndrom CZ</w:t>
      </w:r>
      <w:r w:rsidR="00D45AE9" w:rsidRPr="00A0130E">
        <w:rPr>
          <w:rFonts w:asciiTheme="majorHAnsi" w:hAnsiTheme="majorHAnsi" w:cstheme="majorHAnsi"/>
        </w:rPr>
        <w:t>, z.s.</w:t>
      </w:r>
      <w:r w:rsidRPr="00A0130E">
        <w:rPr>
          <w:rFonts w:asciiTheme="majorHAnsi" w:hAnsiTheme="majorHAnsi" w:cstheme="majorHAnsi"/>
        </w:rPr>
        <w:t>, tento Jednací a volební řád</w:t>
      </w:r>
      <w:r w:rsidR="00CE40B3">
        <w:rPr>
          <w:rFonts w:asciiTheme="majorHAnsi" w:hAnsiTheme="majorHAnsi" w:cstheme="majorHAnsi"/>
        </w:rPr>
        <w:t xml:space="preserve"> </w:t>
      </w:r>
      <w:r w:rsidRPr="00A0130E">
        <w:rPr>
          <w:rFonts w:asciiTheme="majorHAnsi" w:hAnsiTheme="majorHAnsi" w:cstheme="majorHAnsi"/>
        </w:rPr>
        <w:t>upřesňuje některá ustanovení pro rozhodování a činnost Členské schůze.</w:t>
      </w:r>
    </w:p>
    <w:p w14:paraId="44BDB38A" w14:textId="77777777" w:rsidR="00560C5E" w:rsidRPr="00EB517B" w:rsidRDefault="00560C5E" w:rsidP="00CB13F4">
      <w:pPr>
        <w:pStyle w:val="Odstavecseseznamem"/>
        <w:numPr>
          <w:ilvl w:val="0"/>
          <w:numId w:val="1"/>
        </w:numPr>
        <w:jc w:val="center"/>
        <w:rPr>
          <w:rFonts w:asciiTheme="majorHAnsi" w:hAnsiTheme="majorHAnsi" w:cstheme="majorHAnsi"/>
          <w:b/>
          <w:sz w:val="28"/>
          <w:szCs w:val="28"/>
        </w:rPr>
      </w:pPr>
      <w:r w:rsidRPr="00EB517B">
        <w:rPr>
          <w:rFonts w:asciiTheme="majorHAnsi" w:hAnsiTheme="majorHAnsi" w:cstheme="majorHAnsi"/>
          <w:b/>
          <w:sz w:val="28"/>
          <w:szCs w:val="28"/>
        </w:rPr>
        <w:t>JEDNACÍ ŘÁD</w:t>
      </w:r>
    </w:p>
    <w:p w14:paraId="44BDB38C" w14:textId="0A35B5B4" w:rsidR="00560C5E" w:rsidRPr="0097671E" w:rsidRDefault="00560C5E" w:rsidP="0097671E">
      <w:pPr>
        <w:pStyle w:val="Default"/>
        <w:numPr>
          <w:ilvl w:val="0"/>
          <w:numId w:val="11"/>
        </w:numPr>
        <w:jc w:val="center"/>
        <w:rPr>
          <w:rFonts w:asciiTheme="majorHAnsi" w:hAnsiTheme="majorHAnsi" w:cstheme="majorHAnsi"/>
          <w:b/>
          <w:sz w:val="28"/>
          <w:szCs w:val="28"/>
        </w:rPr>
      </w:pPr>
      <w:r w:rsidRPr="00EB517B">
        <w:rPr>
          <w:rFonts w:asciiTheme="majorHAnsi" w:hAnsiTheme="majorHAnsi" w:cstheme="majorHAnsi"/>
          <w:b/>
          <w:sz w:val="28"/>
          <w:szCs w:val="28"/>
        </w:rPr>
        <w:t>Jednání Členské schůze</w:t>
      </w:r>
    </w:p>
    <w:p w14:paraId="44BDB38D" w14:textId="2E318A01" w:rsidR="00560C5E" w:rsidRPr="00E51B94" w:rsidRDefault="00560C5E" w:rsidP="00E51B94">
      <w:pPr>
        <w:pStyle w:val="Default"/>
        <w:numPr>
          <w:ilvl w:val="0"/>
          <w:numId w:val="27"/>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Členskou schůzi řídí předseda Výboru spolku nebo Výborem pověřený člen</w:t>
      </w:r>
      <w:r w:rsidR="00CE40B3">
        <w:rPr>
          <w:rFonts w:asciiTheme="majorHAnsi" w:hAnsiTheme="majorHAnsi" w:cstheme="majorHAnsi"/>
          <w:sz w:val="22"/>
          <w:szCs w:val="22"/>
        </w:rPr>
        <w:t xml:space="preserve"> (</w:t>
      </w:r>
      <w:r w:rsidRPr="00E51B94">
        <w:rPr>
          <w:rFonts w:asciiTheme="majorHAnsi" w:hAnsiTheme="majorHAnsi" w:cstheme="majorHAnsi"/>
          <w:sz w:val="22"/>
          <w:szCs w:val="22"/>
        </w:rPr>
        <w:t xml:space="preserve">dále jen </w:t>
      </w:r>
      <w:r w:rsidR="00CE40B3">
        <w:rPr>
          <w:rFonts w:asciiTheme="majorHAnsi" w:hAnsiTheme="majorHAnsi" w:cstheme="majorHAnsi"/>
          <w:sz w:val="22"/>
          <w:szCs w:val="22"/>
        </w:rPr>
        <w:t>„</w:t>
      </w:r>
      <w:r w:rsidRPr="00E51B94">
        <w:rPr>
          <w:rFonts w:asciiTheme="majorHAnsi" w:hAnsiTheme="majorHAnsi" w:cstheme="majorHAnsi"/>
          <w:sz w:val="22"/>
          <w:szCs w:val="22"/>
        </w:rPr>
        <w:t xml:space="preserve">předsedající </w:t>
      </w:r>
      <w:r w:rsidR="00653A4F">
        <w:rPr>
          <w:rFonts w:asciiTheme="majorHAnsi" w:hAnsiTheme="majorHAnsi" w:cstheme="majorHAnsi"/>
          <w:sz w:val="22"/>
          <w:szCs w:val="22"/>
        </w:rPr>
        <w:t>sc</w:t>
      </w:r>
      <w:r w:rsidRPr="00E51B94">
        <w:rPr>
          <w:rFonts w:asciiTheme="majorHAnsi" w:hAnsiTheme="majorHAnsi" w:cstheme="majorHAnsi"/>
          <w:sz w:val="22"/>
          <w:szCs w:val="22"/>
        </w:rPr>
        <w:t>hůze</w:t>
      </w:r>
      <w:r w:rsidR="00CE40B3">
        <w:rPr>
          <w:rFonts w:asciiTheme="majorHAnsi" w:hAnsiTheme="majorHAnsi" w:cstheme="majorHAnsi"/>
          <w:sz w:val="22"/>
          <w:szCs w:val="22"/>
        </w:rPr>
        <w:t>“)</w:t>
      </w:r>
      <w:r w:rsidRPr="00E51B94">
        <w:rPr>
          <w:rFonts w:asciiTheme="majorHAnsi" w:hAnsiTheme="majorHAnsi" w:cstheme="majorHAnsi"/>
          <w:sz w:val="22"/>
          <w:szCs w:val="22"/>
        </w:rPr>
        <w:t>.</w:t>
      </w:r>
    </w:p>
    <w:p w14:paraId="44BDB38E" w14:textId="27B448B1" w:rsidR="00560C5E" w:rsidRPr="00E51B94" w:rsidRDefault="00560C5E" w:rsidP="00E51B94">
      <w:pPr>
        <w:pStyle w:val="Default"/>
        <w:numPr>
          <w:ilvl w:val="0"/>
          <w:numId w:val="27"/>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 xml:space="preserve">Předsedající schůze nechá schválit program Členské schůze a určí zapisovatele jednání. V případě konání voleb orgánů spolku, nechá zvolit komisi volební. </w:t>
      </w:r>
    </w:p>
    <w:p w14:paraId="44BDB38F" w14:textId="77777777" w:rsidR="00560C5E" w:rsidRPr="00E51B94" w:rsidRDefault="00560C5E" w:rsidP="00E51B94">
      <w:pPr>
        <w:pStyle w:val="Default"/>
        <w:numPr>
          <w:ilvl w:val="0"/>
          <w:numId w:val="27"/>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Volební komise si zvolí předsedu, který řídí volby dle volebního řádu (viz článek II.).</w:t>
      </w:r>
    </w:p>
    <w:p w14:paraId="44BDB390" w14:textId="77777777" w:rsidR="00560C5E" w:rsidRPr="00E51B94" w:rsidRDefault="00560C5E" w:rsidP="00E51B94">
      <w:pPr>
        <w:pStyle w:val="Default"/>
        <w:numPr>
          <w:ilvl w:val="0"/>
          <w:numId w:val="27"/>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Předsedající řídí jednání Členské schůze podle schváleného programu. Případné změny během jednání musí schválit účastníci schůze hlasováním.</w:t>
      </w:r>
    </w:p>
    <w:p w14:paraId="44BDB391" w14:textId="77777777" w:rsidR="00560C5E" w:rsidRPr="00E51B94" w:rsidRDefault="00560C5E" w:rsidP="00E51B94">
      <w:pPr>
        <w:pStyle w:val="Default"/>
        <w:numPr>
          <w:ilvl w:val="0"/>
          <w:numId w:val="27"/>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O jednání Členské schůze pořizuje určený zapisovatel zápis, který je poté zaslán všem členům spolku elektronicky a umístěn na webové stránky spolku.</w:t>
      </w:r>
    </w:p>
    <w:p w14:paraId="44BDB392" w14:textId="77777777" w:rsidR="00560C5E" w:rsidRPr="00EB517B" w:rsidRDefault="00560C5E" w:rsidP="00560C5E">
      <w:pPr>
        <w:pStyle w:val="Default"/>
        <w:jc w:val="both"/>
        <w:rPr>
          <w:rFonts w:asciiTheme="majorHAnsi" w:hAnsiTheme="majorHAnsi" w:cstheme="majorHAnsi"/>
          <w:b/>
        </w:rPr>
      </w:pPr>
      <w:r w:rsidRPr="00EB517B">
        <w:rPr>
          <w:rFonts w:asciiTheme="majorHAnsi" w:hAnsiTheme="majorHAnsi" w:cstheme="majorHAnsi"/>
          <w:i/>
        </w:rPr>
        <w:t xml:space="preserve"> </w:t>
      </w:r>
    </w:p>
    <w:p w14:paraId="6A9CBEC4" w14:textId="069466D8" w:rsidR="0097671E" w:rsidRPr="00EB517B" w:rsidRDefault="00560C5E" w:rsidP="0097671E">
      <w:pPr>
        <w:pStyle w:val="Default"/>
        <w:jc w:val="center"/>
        <w:rPr>
          <w:rFonts w:asciiTheme="majorHAnsi" w:hAnsiTheme="majorHAnsi" w:cstheme="majorHAnsi"/>
          <w:b/>
          <w:sz w:val="28"/>
          <w:szCs w:val="28"/>
        </w:rPr>
      </w:pPr>
      <w:r w:rsidRPr="00EB517B">
        <w:rPr>
          <w:rFonts w:asciiTheme="majorHAnsi" w:hAnsiTheme="majorHAnsi" w:cstheme="majorHAnsi"/>
          <w:b/>
          <w:sz w:val="28"/>
          <w:szCs w:val="28"/>
        </w:rPr>
        <w:t>2.</w:t>
      </w:r>
      <w:r w:rsidR="0097671E">
        <w:rPr>
          <w:rFonts w:asciiTheme="majorHAnsi" w:hAnsiTheme="majorHAnsi" w:cstheme="majorHAnsi"/>
          <w:b/>
          <w:sz w:val="28"/>
          <w:szCs w:val="28"/>
        </w:rPr>
        <w:t xml:space="preserve"> </w:t>
      </w:r>
      <w:r w:rsidRPr="00EB517B">
        <w:rPr>
          <w:rFonts w:asciiTheme="majorHAnsi" w:hAnsiTheme="majorHAnsi" w:cstheme="majorHAnsi"/>
          <w:b/>
          <w:sz w:val="28"/>
          <w:szCs w:val="28"/>
        </w:rPr>
        <w:t>Hlasování na Členské schůzi</w:t>
      </w:r>
    </w:p>
    <w:p w14:paraId="44BDB395" w14:textId="77777777" w:rsidR="00560C5E" w:rsidRPr="00E51B94" w:rsidRDefault="00560C5E" w:rsidP="00560C5E">
      <w:pPr>
        <w:pStyle w:val="Default"/>
        <w:numPr>
          <w:ilvl w:val="0"/>
          <w:numId w:val="12"/>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Hlasování o jednotlivých usneseních a dalších záležitostech jednání je prováděno aklamací, pakliže Členská schůze nerozhodne jinak.</w:t>
      </w:r>
    </w:p>
    <w:p w14:paraId="44BDB396" w14:textId="77777777" w:rsidR="00560C5E" w:rsidRPr="00E51B94" w:rsidRDefault="00560C5E" w:rsidP="00560C5E">
      <w:pPr>
        <w:pStyle w:val="Default"/>
        <w:numPr>
          <w:ilvl w:val="0"/>
          <w:numId w:val="12"/>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 xml:space="preserve">O jednotlivých bodech usnesení se hlasuje zvlášť, v pořadí pro, proti a zdržel se hlasování. </w:t>
      </w:r>
    </w:p>
    <w:p w14:paraId="44BDB397" w14:textId="77777777" w:rsidR="00560C5E" w:rsidRPr="00EB517B" w:rsidRDefault="00560C5E" w:rsidP="00560C5E">
      <w:pPr>
        <w:pStyle w:val="Default"/>
        <w:rPr>
          <w:rFonts w:asciiTheme="majorHAnsi" w:hAnsiTheme="majorHAnsi" w:cstheme="majorHAnsi"/>
        </w:rPr>
      </w:pPr>
    </w:p>
    <w:p w14:paraId="44BDB399" w14:textId="219A852E" w:rsidR="00560C5E" w:rsidRPr="0097671E" w:rsidRDefault="00560C5E" w:rsidP="0097671E">
      <w:pPr>
        <w:pStyle w:val="Default"/>
        <w:numPr>
          <w:ilvl w:val="0"/>
          <w:numId w:val="12"/>
        </w:numPr>
        <w:jc w:val="center"/>
        <w:rPr>
          <w:rFonts w:asciiTheme="majorHAnsi" w:hAnsiTheme="majorHAnsi" w:cstheme="majorHAnsi"/>
          <w:b/>
          <w:sz w:val="28"/>
          <w:szCs w:val="28"/>
        </w:rPr>
      </w:pPr>
      <w:r w:rsidRPr="00EB517B">
        <w:rPr>
          <w:rFonts w:asciiTheme="majorHAnsi" w:hAnsiTheme="majorHAnsi" w:cstheme="majorHAnsi"/>
          <w:b/>
          <w:sz w:val="28"/>
          <w:szCs w:val="28"/>
        </w:rPr>
        <w:t>Diskuse – rozprava na jednání Členské schůze</w:t>
      </w:r>
    </w:p>
    <w:p w14:paraId="44BDB39A" w14:textId="77777777" w:rsidR="00560C5E" w:rsidRPr="00E51B94" w:rsidRDefault="00560C5E" w:rsidP="00560C5E">
      <w:pPr>
        <w:pStyle w:val="Default"/>
        <w:numPr>
          <w:ilvl w:val="0"/>
          <w:numId w:val="13"/>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 xml:space="preserve">Diskuse během jednání Členské schůze se mohou zúčastnit všichni přítomní členové spolku. Do diskuse se hlásí zvednutím ruky. </w:t>
      </w:r>
    </w:p>
    <w:p w14:paraId="44BDB39B" w14:textId="77777777" w:rsidR="00560C5E" w:rsidRPr="00E51B94" w:rsidRDefault="00560C5E" w:rsidP="00560C5E">
      <w:pPr>
        <w:pStyle w:val="Default"/>
        <w:numPr>
          <w:ilvl w:val="0"/>
          <w:numId w:val="13"/>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Každý může k dané problematice vystoupit maximálně 2krát v délce do pěti minut. Prodloužení časového limitu se může diskutujícímu povolit hlasováním Členská chůze.</w:t>
      </w:r>
    </w:p>
    <w:p w14:paraId="44BDB39C" w14:textId="77777777" w:rsidR="00560C5E" w:rsidRPr="00E51B94" w:rsidRDefault="00560C5E" w:rsidP="00560C5E">
      <w:pPr>
        <w:pStyle w:val="Default"/>
        <w:numPr>
          <w:ilvl w:val="0"/>
          <w:numId w:val="13"/>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O ukončení diskuse může rozhodnout Členská schůze na návrh předsedajícího.</w:t>
      </w:r>
    </w:p>
    <w:p w14:paraId="44BDB39D" w14:textId="77777777" w:rsidR="00560C5E" w:rsidRPr="00E51B94" w:rsidRDefault="00560C5E" w:rsidP="00560C5E">
      <w:pPr>
        <w:pStyle w:val="Default"/>
        <w:numPr>
          <w:ilvl w:val="0"/>
          <w:numId w:val="13"/>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Pokud diskutující nemluví k danému tématu, může mu po předchozím upozornění a napomenutí předsedající odejmout slovo.</w:t>
      </w:r>
    </w:p>
    <w:p w14:paraId="44BDB39E" w14:textId="77777777" w:rsidR="00560C5E" w:rsidRPr="00E51B94" w:rsidRDefault="00560C5E" w:rsidP="00560C5E">
      <w:pPr>
        <w:pStyle w:val="Default"/>
        <w:numPr>
          <w:ilvl w:val="0"/>
          <w:numId w:val="13"/>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Na závěr programu Členské schůze je vždy zařazena všeobecná diskuse k těm věcem, které nebyly v základních bodech jednání Členské schůze.</w:t>
      </w:r>
    </w:p>
    <w:p w14:paraId="44BDB39F" w14:textId="77777777" w:rsidR="005B0371" w:rsidRPr="00EB517B" w:rsidRDefault="005B0371" w:rsidP="005B0371">
      <w:pPr>
        <w:pStyle w:val="Default"/>
        <w:ind w:left="284"/>
        <w:jc w:val="both"/>
        <w:rPr>
          <w:rFonts w:asciiTheme="majorHAnsi" w:hAnsiTheme="majorHAnsi" w:cstheme="majorHAnsi"/>
        </w:rPr>
      </w:pPr>
    </w:p>
    <w:p w14:paraId="44BDB3A1" w14:textId="73605C9B" w:rsidR="00560C5E" w:rsidRPr="00EB517B" w:rsidRDefault="00560C5E" w:rsidP="0097671E">
      <w:pPr>
        <w:pStyle w:val="Default"/>
        <w:numPr>
          <w:ilvl w:val="0"/>
          <w:numId w:val="12"/>
        </w:numPr>
        <w:jc w:val="center"/>
        <w:rPr>
          <w:rFonts w:asciiTheme="majorHAnsi" w:hAnsiTheme="majorHAnsi" w:cstheme="majorHAnsi"/>
          <w:b/>
          <w:sz w:val="28"/>
          <w:szCs w:val="28"/>
        </w:rPr>
      </w:pPr>
      <w:r w:rsidRPr="00EB517B">
        <w:rPr>
          <w:rFonts w:asciiTheme="majorHAnsi" w:hAnsiTheme="majorHAnsi" w:cstheme="majorHAnsi"/>
          <w:b/>
          <w:sz w:val="28"/>
          <w:szCs w:val="28"/>
        </w:rPr>
        <w:t>Usnesení z jednání Členské schůze</w:t>
      </w:r>
    </w:p>
    <w:p w14:paraId="44BDB3A2" w14:textId="1314B930" w:rsidR="00560C5E" w:rsidRPr="00E51B94" w:rsidRDefault="00560C5E" w:rsidP="00560C5E">
      <w:pPr>
        <w:pStyle w:val="Default"/>
        <w:numPr>
          <w:ilvl w:val="0"/>
          <w:numId w:val="14"/>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 xml:space="preserve">Usnesení je předkládáno k jednotlivým bodům jednání prostřednictvím </w:t>
      </w:r>
      <w:r w:rsidR="0050022E">
        <w:rPr>
          <w:rFonts w:asciiTheme="majorHAnsi" w:hAnsiTheme="majorHAnsi" w:cstheme="majorHAnsi"/>
          <w:sz w:val="22"/>
          <w:szCs w:val="22"/>
        </w:rPr>
        <w:t>předsedajícího schůze</w:t>
      </w:r>
      <w:r w:rsidRPr="00E51B94">
        <w:rPr>
          <w:rFonts w:asciiTheme="majorHAnsi" w:hAnsiTheme="majorHAnsi" w:cstheme="majorHAnsi"/>
          <w:sz w:val="22"/>
          <w:szCs w:val="22"/>
        </w:rPr>
        <w:t>.</w:t>
      </w:r>
    </w:p>
    <w:p w14:paraId="44BDB3A4" w14:textId="0990C0A6" w:rsidR="00560C5E" w:rsidRPr="00E51B94" w:rsidRDefault="00560C5E" w:rsidP="00560C5E">
      <w:pPr>
        <w:pStyle w:val="Default"/>
        <w:numPr>
          <w:ilvl w:val="0"/>
          <w:numId w:val="14"/>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 xml:space="preserve">Při podání pozměňovacích návrhů se nejprve hlasuje o posledně podaném a poté tak, jak byly </w:t>
      </w:r>
      <w:r w:rsidR="00653A4F">
        <w:rPr>
          <w:rFonts w:asciiTheme="majorHAnsi" w:hAnsiTheme="majorHAnsi" w:cstheme="majorHAnsi"/>
          <w:sz w:val="22"/>
          <w:szCs w:val="22"/>
        </w:rPr>
        <w:t>p</w:t>
      </w:r>
      <w:r w:rsidRPr="00E51B94">
        <w:rPr>
          <w:rFonts w:asciiTheme="majorHAnsi" w:hAnsiTheme="majorHAnsi" w:cstheme="majorHAnsi"/>
          <w:sz w:val="22"/>
          <w:szCs w:val="22"/>
        </w:rPr>
        <w:t xml:space="preserve">ředkládány, ale vždy od posledně podaného. </w:t>
      </w:r>
    </w:p>
    <w:p w14:paraId="44BDB3A5" w14:textId="263CC5D9" w:rsidR="00560C5E" w:rsidRPr="00E51B94" w:rsidRDefault="00560C5E" w:rsidP="00560C5E">
      <w:pPr>
        <w:pStyle w:val="Default"/>
        <w:numPr>
          <w:ilvl w:val="0"/>
          <w:numId w:val="14"/>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 xml:space="preserve">Pozměňovací návrh musí být podán písemně </w:t>
      </w:r>
      <w:r w:rsidR="002C1483">
        <w:rPr>
          <w:rFonts w:asciiTheme="majorHAnsi" w:hAnsiTheme="majorHAnsi" w:cstheme="majorHAnsi"/>
          <w:sz w:val="22"/>
          <w:szCs w:val="22"/>
        </w:rPr>
        <w:t>předsedajícímu schůze</w:t>
      </w:r>
      <w:r w:rsidR="00821FAE">
        <w:rPr>
          <w:rFonts w:asciiTheme="majorHAnsi" w:hAnsiTheme="majorHAnsi" w:cstheme="majorHAnsi"/>
          <w:sz w:val="22"/>
          <w:szCs w:val="22"/>
        </w:rPr>
        <w:t>.</w:t>
      </w:r>
    </w:p>
    <w:p w14:paraId="44BDB3A6" w14:textId="77777777" w:rsidR="00560C5E" w:rsidRPr="00E51B94" w:rsidRDefault="00560C5E" w:rsidP="00560C5E">
      <w:pPr>
        <w:pStyle w:val="Default"/>
        <w:numPr>
          <w:ilvl w:val="0"/>
          <w:numId w:val="14"/>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Bylo-li schváleno znění usnesení, o ostatních protinávrzích se již nehlasuje.</w:t>
      </w:r>
    </w:p>
    <w:p w14:paraId="44BDB3A7" w14:textId="77777777" w:rsidR="00560C5E" w:rsidRPr="00E51B94" w:rsidRDefault="00560C5E" w:rsidP="00560C5E">
      <w:pPr>
        <w:pStyle w:val="Default"/>
        <w:numPr>
          <w:ilvl w:val="0"/>
          <w:numId w:val="14"/>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Na závěr svého jednání přijímá Členská schůze konečný návrh usnesení.</w:t>
      </w:r>
    </w:p>
    <w:p w14:paraId="44BDB3A8" w14:textId="77777777" w:rsidR="00560C5E" w:rsidRPr="00E51B94" w:rsidRDefault="00560C5E" w:rsidP="00560C5E">
      <w:pPr>
        <w:pStyle w:val="Default"/>
        <w:numPr>
          <w:ilvl w:val="0"/>
          <w:numId w:val="14"/>
        </w:numPr>
        <w:ind w:left="284" w:hanging="284"/>
        <w:jc w:val="both"/>
        <w:rPr>
          <w:rFonts w:asciiTheme="majorHAnsi" w:hAnsiTheme="majorHAnsi" w:cstheme="majorHAnsi"/>
          <w:sz w:val="22"/>
          <w:szCs w:val="22"/>
        </w:rPr>
      </w:pPr>
      <w:r w:rsidRPr="00E51B94">
        <w:rPr>
          <w:rFonts w:asciiTheme="majorHAnsi" w:hAnsiTheme="majorHAnsi" w:cstheme="majorHAnsi"/>
          <w:sz w:val="22"/>
          <w:szCs w:val="22"/>
        </w:rPr>
        <w:t>Přijatá usnesení jsou zapsána a budou zaslána všem členům spolku a uveřejněna na webových stránkách spolku.</w:t>
      </w:r>
    </w:p>
    <w:p w14:paraId="44BDB3A9" w14:textId="77777777" w:rsidR="00560C5E" w:rsidRPr="00EB517B" w:rsidRDefault="00560C5E" w:rsidP="00560C5E">
      <w:pPr>
        <w:jc w:val="center"/>
        <w:rPr>
          <w:rFonts w:asciiTheme="majorHAnsi" w:hAnsiTheme="majorHAnsi" w:cstheme="majorHAnsi"/>
          <w:b/>
          <w:sz w:val="28"/>
          <w:szCs w:val="28"/>
        </w:rPr>
      </w:pPr>
    </w:p>
    <w:p w14:paraId="44BDB3AA" w14:textId="77777777" w:rsidR="00560C5E" w:rsidRPr="00EB517B" w:rsidRDefault="00560C5E" w:rsidP="0097671E">
      <w:pPr>
        <w:pStyle w:val="Odstavecseseznamem"/>
        <w:numPr>
          <w:ilvl w:val="0"/>
          <w:numId w:val="1"/>
        </w:numPr>
        <w:jc w:val="center"/>
        <w:rPr>
          <w:rFonts w:asciiTheme="majorHAnsi" w:hAnsiTheme="majorHAnsi" w:cstheme="majorHAnsi"/>
          <w:b/>
          <w:sz w:val="28"/>
          <w:szCs w:val="28"/>
        </w:rPr>
      </w:pPr>
      <w:r w:rsidRPr="00EB517B">
        <w:rPr>
          <w:rFonts w:asciiTheme="majorHAnsi" w:hAnsiTheme="majorHAnsi" w:cstheme="majorHAnsi"/>
          <w:b/>
          <w:sz w:val="28"/>
          <w:szCs w:val="28"/>
        </w:rPr>
        <w:lastRenderedPageBreak/>
        <w:t>VOLEBNÍ ŘÁD</w:t>
      </w:r>
    </w:p>
    <w:p w14:paraId="44BDB3AB" w14:textId="77777777" w:rsidR="005B0371" w:rsidRPr="00C510F8" w:rsidRDefault="005B0371" w:rsidP="005B0371">
      <w:pPr>
        <w:pStyle w:val="Default"/>
        <w:jc w:val="center"/>
        <w:rPr>
          <w:rFonts w:asciiTheme="majorHAnsi" w:hAnsiTheme="majorHAnsi" w:cstheme="majorHAnsi"/>
          <w:b/>
          <w:sz w:val="18"/>
          <w:szCs w:val="18"/>
        </w:rPr>
      </w:pPr>
    </w:p>
    <w:p w14:paraId="44BDB3AD" w14:textId="3054035D" w:rsidR="00BA41E9" w:rsidRPr="00EB517B" w:rsidRDefault="00BA41E9" w:rsidP="0097671E">
      <w:pPr>
        <w:pStyle w:val="Odstavecseseznamem"/>
        <w:numPr>
          <w:ilvl w:val="0"/>
          <w:numId w:val="26"/>
        </w:numPr>
        <w:jc w:val="center"/>
        <w:rPr>
          <w:rFonts w:asciiTheme="majorHAnsi" w:hAnsiTheme="majorHAnsi" w:cstheme="majorHAnsi"/>
          <w:b/>
          <w:sz w:val="28"/>
          <w:szCs w:val="28"/>
        </w:rPr>
      </w:pPr>
      <w:r w:rsidRPr="00EB517B">
        <w:rPr>
          <w:rFonts w:asciiTheme="majorHAnsi" w:hAnsiTheme="majorHAnsi" w:cstheme="majorHAnsi"/>
          <w:b/>
          <w:sz w:val="28"/>
          <w:szCs w:val="28"/>
        </w:rPr>
        <w:t>Volby orgánů spolku</w:t>
      </w:r>
    </w:p>
    <w:p w14:paraId="44BDB3AE" w14:textId="2B444CBD" w:rsidR="00BA41E9" w:rsidRPr="001638EF" w:rsidRDefault="00BA41E9" w:rsidP="00C25B62">
      <w:pPr>
        <w:pStyle w:val="Default"/>
        <w:numPr>
          <w:ilvl w:val="0"/>
          <w:numId w:val="2"/>
        </w:numPr>
        <w:ind w:left="308" w:hanging="280"/>
        <w:jc w:val="both"/>
        <w:rPr>
          <w:rFonts w:asciiTheme="majorHAnsi" w:hAnsiTheme="majorHAnsi" w:cstheme="majorHAnsi"/>
          <w:sz w:val="22"/>
          <w:szCs w:val="22"/>
        </w:rPr>
      </w:pPr>
      <w:r w:rsidRPr="001638EF">
        <w:rPr>
          <w:rFonts w:asciiTheme="majorHAnsi" w:hAnsiTheme="majorHAnsi" w:cstheme="majorHAnsi"/>
          <w:sz w:val="22"/>
          <w:szCs w:val="22"/>
        </w:rPr>
        <w:t xml:space="preserve">Tímto volebním řádem se řídí </w:t>
      </w:r>
      <w:r w:rsidR="00A47BC2" w:rsidRPr="001638EF">
        <w:rPr>
          <w:rFonts w:asciiTheme="majorHAnsi" w:hAnsiTheme="majorHAnsi" w:cstheme="majorHAnsi"/>
          <w:sz w:val="22"/>
          <w:szCs w:val="22"/>
        </w:rPr>
        <w:t>Členská schůze (dále jen ČS)</w:t>
      </w:r>
      <w:r w:rsidRPr="001638EF">
        <w:rPr>
          <w:rFonts w:asciiTheme="majorHAnsi" w:hAnsiTheme="majorHAnsi" w:cstheme="majorHAnsi"/>
          <w:sz w:val="22"/>
          <w:szCs w:val="22"/>
        </w:rPr>
        <w:t xml:space="preserve"> při volbách orgánů</w:t>
      </w:r>
      <w:r w:rsidR="00687820">
        <w:rPr>
          <w:rFonts w:asciiTheme="majorHAnsi" w:hAnsiTheme="majorHAnsi" w:cstheme="majorHAnsi"/>
          <w:sz w:val="22"/>
          <w:szCs w:val="22"/>
        </w:rPr>
        <w:t xml:space="preserve"> spolku</w:t>
      </w:r>
      <w:r w:rsidRPr="001638EF">
        <w:rPr>
          <w:rFonts w:asciiTheme="majorHAnsi" w:hAnsiTheme="majorHAnsi" w:cstheme="majorHAnsi"/>
          <w:sz w:val="22"/>
          <w:szCs w:val="22"/>
        </w:rPr>
        <w:t xml:space="preserve">, kterými </w:t>
      </w:r>
      <w:r w:rsidR="008F6CBD" w:rsidRPr="001638EF">
        <w:rPr>
          <w:rFonts w:asciiTheme="majorHAnsi" w:hAnsiTheme="majorHAnsi" w:cstheme="majorHAnsi"/>
          <w:sz w:val="22"/>
          <w:szCs w:val="22"/>
        </w:rPr>
        <w:t>jsou výbor</w:t>
      </w:r>
      <w:r w:rsidR="00687820">
        <w:rPr>
          <w:rFonts w:asciiTheme="majorHAnsi" w:hAnsiTheme="majorHAnsi" w:cstheme="majorHAnsi"/>
          <w:sz w:val="22"/>
          <w:szCs w:val="22"/>
        </w:rPr>
        <w:t xml:space="preserve"> </w:t>
      </w:r>
      <w:r w:rsidR="008F6CBD" w:rsidRPr="001638EF">
        <w:rPr>
          <w:rFonts w:asciiTheme="majorHAnsi" w:hAnsiTheme="majorHAnsi" w:cstheme="majorHAnsi"/>
          <w:sz w:val="22"/>
          <w:szCs w:val="22"/>
        </w:rPr>
        <w:t xml:space="preserve">a kontrolní komise (dále jen KK). </w:t>
      </w:r>
    </w:p>
    <w:p w14:paraId="44BDB3AF" w14:textId="7640B11E" w:rsidR="008F6CBD" w:rsidRPr="001638EF" w:rsidRDefault="008F6CBD" w:rsidP="00C25B62">
      <w:pPr>
        <w:pStyle w:val="Default"/>
        <w:numPr>
          <w:ilvl w:val="0"/>
          <w:numId w:val="2"/>
        </w:numPr>
        <w:ind w:left="308" w:hanging="280"/>
        <w:jc w:val="both"/>
        <w:rPr>
          <w:rFonts w:asciiTheme="majorHAnsi" w:hAnsiTheme="majorHAnsi" w:cstheme="majorHAnsi"/>
          <w:sz w:val="22"/>
          <w:szCs w:val="22"/>
        </w:rPr>
      </w:pPr>
      <w:r w:rsidRPr="001638EF">
        <w:rPr>
          <w:rFonts w:asciiTheme="majorHAnsi" w:hAnsiTheme="majorHAnsi" w:cstheme="majorHAnsi"/>
          <w:sz w:val="22"/>
          <w:szCs w:val="22"/>
        </w:rPr>
        <w:t>Volby jsou vždy tajné.</w:t>
      </w:r>
    </w:p>
    <w:p w14:paraId="44BDB3B0" w14:textId="5C837008" w:rsidR="008F6CBD" w:rsidRPr="001638EF" w:rsidRDefault="008F6CBD" w:rsidP="00C25B62">
      <w:pPr>
        <w:pStyle w:val="Odstavecseseznamem"/>
        <w:numPr>
          <w:ilvl w:val="0"/>
          <w:numId w:val="2"/>
        </w:numPr>
        <w:ind w:left="308" w:hanging="280"/>
        <w:jc w:val="both"/>
        <w:rPr>
          <w:rFonts w:asciiTheme="majorHAnsi" w:hAnsiTheme="majorHAnsi" w:cstheme="majorHAnsi"/>
        </w:rPr>
      </w:pPr>
      <w:r w:rsidRPr="001638EF">
        <w:rPr>
          <w:rFonts w:asciiTheme="majorHAnsi" w:hAnsiTheme="majorHAnsi" w:cstheme="majorHAnsi"/>
        </w:rPr>
        <w:t>Volby řídí volební komise, vyhodnocuje výsledek a vydává zprávu o výsledku voleb. Volební komisi tvoří předseda a 2 členové, navrhuje ji výbor,</w:t>
      </w:r>
      <w:r w:rsidR="00EE48AE" w:rsidRPr="001638EF">
        <w:rPr>
          <w:rFonts w:asciiTheme="majorHAnsi" w:hAnsiTheme="majorHAnsi" w:cstheme="majorHAnsi"/>
        </w:rPr>
        <w:t xml:space="preserve"> </w:t>
      </w:r>
      <w:r w:rsidRPr="001638EF">
        <w:rPr>
          <w:rFonts w:asciiTheme="majorHAnsi" w:hAnsiTheme="majorHAnsi" w:cstheme="majorHAnsi"/>
        </w:rPr>
        <w:t>schvaluje ČS. Členy volební komise</w:t>
      </w:r>
      <w:r w:rsidR="00B02D92" w:rsidRPr="001638EF">
        <w:rPr>
          <w:rFonts w:asciiTheme="majorHAnsi" w:hAnsiTheme="majorHAnsi" w:cstheme="majorHAnsi"/>
        </w:rPr>
        <w:t xml:space="preserve"> </w:t>
      </w:r>
      <w:r w:rsidRPr="001638EF">
        <w:rPr>
          <w:rFonts w:asciiTheme="majorHAnsi" w:hAnsiTheme="majorHAnsi" w:cstheme="majorHAnsi"/>
        </w:rPr>
        <w:t>nemohou být navrhovaní kandidáti.</w:t>
      </w:r>
    </w:p>
    <w:p w14:paraId="44BDB3B1" w14:textId="29614E29" w:rsidR="008F6CBD" w:rsidRPr="001638EF" w:rsidRDefault="00EE48AE" w:rsidP="00C25B62">
      <w:pPr>
        <w:pStyle w:val="Odstavecseseznamem"/>
        <w:numPr>
          <w:ilvl w:val="0"/>
          <w:numId w:val="2"/>
        </w:numPr>
        <w:ind w:left="308" w:hanging="280"/>
        <w:jc w:val="both"/>
        <w:rPr>
          <w:rFonts w:asciiTheme="majorHAnsi" w:hAnsiTheme="majorHAnsi" w:cstheme="majorHAnsi"/>
        </w:rPr>
      </w:pPr>
      <w:r w:rsidRPr="001638EF">
        <w:rPr>
          <w:rFonts w:asciiTheme="majorHAnsi" w:hAnsiTheme="majorHAnsi" w:cstheme="majorHAnsi"/>
        </w:rPr>
        <w:t xml:space="preserve">Počet členů výboru je podle Stanov DownSyndrom CZ stanoven na minimálně </w:t>
      </w:r>
      <w:r w:rsidR="002E0D08" w:rsidRPr="001638EF">
        <w:rPr>
          <w:rFonts w:asciiTheme="majorHAnsi" w:hAnsiTheme="majorHAnsi" w:cstheme="majorHAnsi"/>
        </w:rPr>
        <w:t>5 a</w:t>
      </w:r>
      <w:r w:rsidR="00D815A3">
        <w:rPr>
          <w:rFonts w:asciiTheme="majorHAnsi" w:hAnsiTheme="majorHAnsi" w:cstheme="majorHAnsi"/>
        </w:rPr>
        <w:t xml:space="preserve"> maximálně 9 </w:t>
      </w:r>
      <w:r w:rsidR="00D815A3">
        <w:rPr>
          <w:rFonts w:asciiTheme="majorHAnsi" w:hAnsiTheme="majorHAnsi" w:cstheme="majorHAnsi"/>
        </w:rPr>
        <w:br/>
        <w:t>a</w:t>
      </w:r>
      <w:r w:rsidR="002E0D08" w:rsidRPr="001638EF">
        <w:rPr>
          <w:rFonts w:asciiTheme="majorHAnsi" w:hAnsiTheme="majorHAnsi" w:cstheme="majorHAnsi"/>
        </w:rPr>
        <w:t xml:space="preserve"> </w:t>
      </w:r>
      <w:r w:rsidRPr="001638EF">
        <w:rPr>
          <w:rFonts w:asciiTheme="majorHAnsi" w:hAnsiTheme="majorHAnsi" w:cstheme="majorHAnsi"/>
        </w:rPr>
        <w:t>počet členů KK</w:t>
      </w:r>
      <w:r w:rsidR="000347BA" w:rsidRPr="001638EF">
        <w:rPr>
          <w:rFonts w:asciiTheme="majorHAnsi" w:hAnsiTheme="majorHAnsi" w:cstheme="majorHAnsi"/>
        </w:rPr>
        <w:t xml:space="preserve"> na 3. </w:t>
      </w:r>
    </w:p>
    <w:p w14:paraId="44BDB3B2" w14:textId="77777777" w:rsidR="00BA41E9" w:rsidRPr="001638EF" w:rsidRDefault="000347BA" w:rsidP="00C25B62">
      <w:pPr>
        <w:pStyle w:val="Odstavecseseznamem"/>
        <w:numPr>
          <w:ilvl w:val="0"/>
          <w:numId w:val="2"/>
        </w:numPr>
        <w:ind w:left="308" w:hanging="280"/>
        <w:jc w:val="both"/>
        <w:rPr>
          <w:rFonts w:asciiTheme="majorHAnsi" w:hAnsiTheme="majorHAnsi" w:cstheme="majorHAnsi"/>
        </w:rPr>
      </w:pPr>
      <w:r w:rsidRPr="001638EF">
        <w:rPr>
          <w:rFonts w:asciiTheme="majorHAnsi" w:hAnsiTheme="majorHAnsi" w:cstheme="majorHAnsi"/>
        </w:rPr>
        <w:t>Volební období je tříleté. Opětovná volba člena výboru, předsedy výboru i člena KK je přípustná.</w:t>
      </w:r>
    </w:p>
    <w:p w14:paraId="44BDB3B3" w14:textId="77777777" w:rsidR="000347BA" w:rsidRPr="001638EF" w:rsidRDefault="000347BA" w:rsidP="00C25B62">
      <w:pPr>
        <w:pStyle w:val="Odstavecseseznamem"/>
        <w:numPr>
          <w:ilvl w:val="0"/>
          <w:numId w:val="2"/>
        </w:numPr>
        <w:ind w:left="308" w:hanging="280"/>
        <w:jc w:val="both"/>
        <w:rPr>
          <w:rFonts w:asciiTheme="majorHAnsi" w:hAnsiTheme="majorHAnsi" w:cstheme="majorHAnsi"/>
        </w:rPr>
      </w:pPr>
      <w:r w:rsidRPr="001638EF">
        <w:rPr>
          <w:rFonts w:asciiTheme="majorHAnsi" w:hAnsiTheme="majorHAnsi" w:cstheme="majorHAnsi"/>
        </w:rPr>
        <w:t>Pro volby do volených orgánů platí tyto zásady:</w:t>
      </w:r>
    </w:p>
    <w:p w14:paraId="44BDB3B4" w14:textId="77777777" w:rsidR="000347BA" w:rsidRPr="001638EF" w:rsidRDefault="000347BA"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právo navrhnout kandidáta do volených orgánů a volit má každý Aktivní člen Spolku DownSyndrom CZ, pokud má na aktuální rok zaplacený členský příspěvek,</w:t>
      </w:r>
    </w:p>
    <w:p w14:paraId="44BDB3B5" w14:textId="77777777" w:rsidR="000347BA" w:rsidRPr="001638EF" w:rsidRDefault="000347BA"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každý, kdo má právo volit, má stejnou váhu hlasu (fyzická i právnická osoba),</w:t>
      </w:r>
    </w:p>
    <w:p w14:paraId="44BDB3B6" w14:textId="66F53219" w:rsidR="000347BA" w:rsidRPr="001638EF" w:rsidRDefault="000347BA"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 xml:space="preserve">hlasovat (volit) mohou pouze </w:t>
      </w:r>
      <w:r w:rsidR="008E5B4F" w:rsidRPr="001638EF">
        <w:rPr>
          <w:rFonts w:asciiTheme="majorHAnsi" w:hAnsiTheme="majorHAnsi" w:cstheme="majorHAnsi"/>
        </w:rPr>
        <w:t xml:space="preserve">Aktivní </w:t>
      </w:r>
      <w:r w:rsidRPr="001638EF">
        <w:rPr>
          <w:rFonts w:asciiTheme="majorHAnsi" w:hAnsiTheme="majorHAnsi" w:cstheme="majorHAnsi"/>
        </w:rPr>
        <w:t xml:space="preserve">členové, kteří jsou přítomni na ČS </w:t>
      </w:r>
      <w:r w:rsidR="00543504" w:rsidRPr="001638EF">
        <w:rPr>
          <w:rFonts w:asciiTheme="majorHAnsi" w:hAnsiTheme="majorHAnsi" w:cstheme="majorHAnsi"/>
        </w:rPr>
        <w:t xml:space="preserve">a nebo někoho hlasováním pověřili </w:t>
      </w:r>
      <w:r w:rsidRPr="001638EF">
        <w:rPr>
          <w:rFonts w:asciiTheme="majorHAnsi" w:hAnsiTheme="majorHAnsi" w:cstheme="majorHAnsi"/>
        </w:rPr>
        <w:t>(</w:t>
      </w:r>
      <w:r w:rsidR="00543504" w:rsidRPr="001638EF">
        <w:rPr>
          <w:rFonts w:asciiTheme="majorHAnsi" w:hAnsiTheme="majorHAnsi" w:cstheme="majorHAnsi"/>
        </w:rPr>
        <w:t>prostřednictvím</w:t>
      </w:r>
      <w:r w:rsidRPr="001638EF">
        <w:rPr>
          <w:rFonts w:asciiTheme="majorHAnsi" w:hAnsiTheme="majorHAnsi" w:cstheme="majorHAnsi"/>
        </w:rPr>
        <w:t xml:space="preserve"> plné moci),</w:t>
      </w:r>
    </w:p>
    <w:p w14:paraId="44BDB3B7" w14:textId="77777777" w:rsidR="000347BA" w:rsidRPr="001638EF" w:rsidRDefault="000347BA"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právo být volen má jen zletilá, plně svéprávná fyzická osoba, která je osobně Aktivním členem DownSyndrom CZ,</w:t>
      </w:r>
    </w:p>
    <w:p w14:paraId="44BDB3B8" w14:textId="77777777" w:rsidR="000347BA" w:rsidRPr="001638EF" w:rsidRDefault="000347BA"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volen může být i kandidát, který není přítomen na jednání ČS,</w:t>
      </w:r>
      <w:r w:rsidR="005107D6" w:rsidRPr="001638EF">
        <w:rPr>
          <w:rFonts w:asciiTheme="majorHAnsi" w:hAnsiTheme="majorHAnsi" w:cstheme="majorHAnsi"/>
        </w:rPr>
        <w:t xml:space="preserve"> svoji nepřítomnost však musí předem řádně omluvit,</w:t>
      </w:r>
    </w:p>
    <w:p w14:paraId="44BDB3B9" w14:textId="77777777" w:rsidR="005107D6" w:rsidRPr="001638EF" w:rsidRDefault="005107D6"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kandidát musí se svou kandidaturou do příslušného orgánu nebo funkce předem souhlasit, buď slovně, je-li přítomen na jednání ČS, nebo při své nepřítomnosti písemně,</w:t>
      </w:r>
    </w:p>
    <w:p w14:paraId="44BDB3BA" w14:textId="77777777" w:rsidR="005107D6" w:rsidRPr="001638EF" w:rsidRDefault="005107D6"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kandidát může kandidovat pouze do jednoho orgánu spolku,</w:t>
      </w:r>
    </w:p>
    <w:p w14:paraId="44BDB3BB" w14:textId="77777777" w:rsidR="005107D6" w:rsidRPr="001638EF" w:rsidRDefault="005107D6" w:rsidP="00C25B62">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 xml:space="preserve">zvoleni jsou ti kandidáti, kteří získají </w:t>
      </w:r>
      <w:r w:rsidR="008E5B4F" w:rsidRPr="001638EF">
        <w:rPr>
          <w:rFonts w:asciiTheme="majorHAnsi" w:hAnsiTheme="majorHAnsi" w:cstheme="majorHAnsi"/>
        </w:rPr>
        <w:t xml:space="preserve">nejvyšší </w:t>
      </w:r>
      <w:r w:rsidRPr="001638EF">
        <w:rPr>
          <w:rFonts w:asciiTheme="majorHAnsi" w:hAnsiTheme="majorHAnsi" w:cstheme="majorHAnsi"/>
        </w:rPr>
        <w:t>počet hlasů na postupových místech</w:t>
      </w:r>
      <w:r w:rsidR="00120872" w:rsidRPr="001638EF">
        <w:rPr>
          <w:rFonts w:asciiTheme="majorHAnsi" w:hAnsiTheme="majorHAnsi" w:cstheme="majorHAnsi"/>
        </w:rPr>
        <w:t xml:space="preserve"> až do počtu členů voleného orgánu; další v pořadí se stávají náhradníky,</w:t>
      </w:r>
    </w:p>
    <w:p w14:paraId="5A9F6C5F" w14:textId="4AF6760C" w:rsidR="00C510F8" w:rsidRDefault="00120872" w:rsidP="00C510F8">
      <w:pPr>
        <w:pStyle w:val="Odstavecseseznamem"/>
        <w:numPr>
          <w:ilvl w:val="0"/>
          <w:numId w:val="3"/>
        </w:numPr>
        <w:ind w:left="567" w:hanging="283"/>
        <w:jc w:val="both"/>
        <w:rPr>
          <w:rFonts w:asciiTheme="majorHAnsi" w:hAnsiTheme="majorHAnsi" w:cstheme="majorHAnsi"/>
        </w:rPr>
      </w:pPr>
      <w:r w:rsidRPr="001638EF">
        <w:rPr>
          <w:rFonts w:asciiTheme="majorHAnsi" w:hAnsiTheme="majorHAnsi" w:cstheme="majorHAnsi"/>
        </w:rPr>
        <w:t>zvolení členové výboru a KK musí při svém zvolení souhlasit se zápisem osobních údajů do veřejného rejstříku prostřednictvím čestného prohlášení.</w:t>
      </w:r>
    </w:p>
    <w:p w14:paraId="6C1B99A0" w14:textId="77777777" w:rsidR="00C510F8" w:rsidRPr="00C510F8" w:rsidRDefault="00C510F8" w:rsidP="00C510F8">
      <w:pPr>
        <w:ind w:left="284"/>
        <w:jc w:val="both"/>
        <w:rPr>
          <w:rFonts w:asciiTheme="majorHAnsi" w:hAnsiTheme="majorHAnsi" w:cstheme="majorHAnsi"/>
        </w:rPr>
      </w:pPr>
    </w:p>
    <w:p w14:paraId="44BDB3BF" w14:textId="2C30A41D" w:rsidR="00120872" w:rsidRPr="0097671E" w:rsidRDefault="00120872" w:rsidP="0097671E">
      <w:pPr>
        <w:pStyle w:val="Odstavecseseznamem"/>
        <w:numPr>
          <w:ilvl w:val="0"/>
          <w:numId w:val="26"/>
        </w:numPr>
        <w:jc w:val="center"/>
        <w:rPr>
          <w:rFonts w:asciiTheme="majorHAnsi" w:hAnsiTheme="majorHAnsi" w:cstheme="majorHAnsi"/>
          <w:b/>
          <w:sz w:val="28"/>
          <w:szCs w:val="28"/>
        </w:rPr>
      </w:pPr>
      <w:r w:rsidRPr="0097671E">
        <w:rPr>
          <w:rFonts w:asciiTheme="majorHAnsi" w:hAnsiTheme="majorHAnsi" w:cstheme="majorHAnsi"/>
          <w:b/>
          <w:sz w:val="28"/>
          <w:szCs w:val="28"/>
        </w:rPr>
        <w:t>Průběh voleb</w:t>
      </w:r>
    </w:p>
    <w:p w14:paraId="44BDB3C0" w14:textId="46CB34BF" w:rsidR="00C1420D" w:rsidRPr="005F6C50" w:rsidRDefault="001C6AF5" w:rsidP="001C6AF5">
      <w:pPr>
        <w:pStyle w:val="Odstavecseseznamem"/>
        <w:numPr>
          <w:ilvl w:val="0"/>
          <w:numId w:val="20"/>
        </w:numPr>
        <w:ind w:left="308" w:hanging="280"/>
        <w:jc w:val="both"/>
        <w:rPr>
          <w:rFonts w:asciiTheme="majorHAnsi" w:hAnsiTheme="majorHAnsi" w:cstheme="majorHAnsi"/>
        </w:rPr>
      </w:pPr>
      <w:r>
        <w:rPr>
          <w:rFonts w:asciiTheme="majorHAnsi" w:hAnsiTheme="majorHAnsi" w:cstheme="majorHAnsi"/>
        </w:rPr>
        <w:t>Za v</w:t>
      </w:r>
      <w:r w:rsidR="00C1420D" w:rsidRPr="005F6C50">
        <w:rPr>
          <w:rFonts w:asciiTheme="majorHAnsi" w:hAnsiTheme="majorHAnsi" w:cstheme="majorHAnsi"/>
        </w:rPr>
        <w:t>olební komis</w:t>
      </w:r>
      <w:r>
        <w:rPr>
          <w:rFonts w:asciiTheme="majorHAnsi" w:hAnsiTheme="majorHAnsi" w:cstheme="majorHAnsi"/>
        </w:rPr>
        <w:t>i</w:t>
      </w:r>
      <w:r w:rsidR="00C1420D" w:rsidRPr="005F6C50">
        <w:rPr>
          <w:rFonts w:asciiTheme="majorHAnsi" w:hAnsiTheme="majorHAnsi" w:cstheme="majorHAnsi"/>
        </w:rPr>
        <w:t xml:space="preserve"> jedná </w:t>
      </w:r>
      <w:r>
        <w:rPr>
          <w:rFonts w:asciiTheme="majorHAnsi" w:hAnsiTheme="majorHAnsi" w:cstheme="majorHAnsi"/>
        </w:rPr>
        <w:t xml:space="preserve">její </w:t>
      </w:r>
      <w:r w:rsidR="00C1420D" w:rsidRPr="005F6C50">
        <w:rPr>
          <w:rFonts w:asciiTheme="majorHAnsi" w:hAnsiTheme="majorHAnsi" w:cstheme="majorHAnsi"/>
        </w:rPr>
        <w:t>předsed</w:t>
      </w:r>
      <w:r>
        <w:rPr>
          <w:rFonts w:asciiTheme="majorHAnsi" w:hAnsiTheme="majorHAnsi" w:cstheme="majorHAnsi"/>
        </w:rPr>
        <w:t>a</w:t>
      </w:r>
      <w:r w:rsidR="00C1420D" w:rsidRPr="005F6C50">
        <w:rPr>
          <w:rFonts w:asciiTheme="majorHAnsi" w:hAnsiTheme="majorHAnsi" w:cstheme="majorHAnsi"/>
        </w:rPr>
        <w:t>. Ten přečte návrh kandidátky.</w:t>
      </w:r>
    </w:p>
    <w:p w14:paraId="44BDB3C1" w14:textId="77777777" w:rsidR="00C1420D" w:rsidRPr="005F6C50" w:rsidRDefault="00C1420D" w:rsidP="00C25B62">
      <w:pPr>
        <w:pStyle w:val="Odstavecseseznamem"/>
        <w:numPr>
          <w:ilvl w:val="0"/>
          <w:numId w:val="20"/>
        </w:numPr>
        <w:ind w:left="308" w:hanging="280"/>
        <w:jc w:val="both"/>
        <w:rPr>
          <w:rFonts w:asciiTheme="majorHAnsi" w:hAnsiTheme="majorHAnsi" w:cstheme="majorHAnsi"/>
        </w:rPr>
      </w:pPr>
      <w:r w:rsidRPr="005F6C50">
        <w:rPr>
          <w:rFonts w:asciiTheme="majorHAnsi" w:hAnsiTheme="majorHAnsi" w:cstheme="majorHAnsi"/>
        </w:rPr>
        <w:t xml:space="preserve">Před zahájením voleb ČS projedná kandidáty v diskuzi, v níž mohou být navrženi další kandidáti. Někteří kandidáti mohou být z kandidátky vyškrtnuti na vlastní žádost, nebo když nesplňují požadované podmínky (I. 6 d-g). V diskuzi se každý </w:t>
      </w:r>
      <w:r w:rsidR="008E73AE" w:rsidRPr="005F6C50">
        <w:rPr>
          <w:rFonts w:asciiTheme="majorHAnsi" w:hAnsiTheme="majorHAnsi" w:cstheme="majorHAnsi"/>
        </w:rPr>
        <w:t xml:space="preserve">z </w:t>
      </w:r>
      <w:r w:rsidRPr="005F6C50">
        <w:rPr>
          <w:rFonts w:asciiTheme="majorHAnsi" w:hAnsiTheme="majorHAnsi" w:cstheme="majorHAnsi"/>
        </w:rPr>
        <w:t>kandidát</w:t>
      </w:r>
      <w:r w:rsidR="008E73AE" w:rsidRPr="005F6C50">
        <w:rPr>
          <w:rFonts w:asciiTheme="majorHAnsi" w:hAnsiTheme="majorHAnsi" w:cstheme="majorHAnsi"/>
        </w:rPr>
        <w:t>ů</w:t>
      </w:r>
      <w:r w:rsidRPr="005F6C50">
        <w:rPr>
          <w:rFonts w:asciiTheme="majorHAnsi" w:hAnsiTheme="majorHAnsi" w:cstheme="majorHAnsi"/>
        </w:rPr>
        <w:t xml:space="preserve"> představí</w:t>
      </w:r>
      <w:r w:rsidR="008E73AE" w:rsidRPr="005F6C50">
        <w:rPr>
          <w:rFonts w:asciiTheme="majorHAnsi" w:hAnsiTheme="majorHAnsi" w:cstheme="majorHAnsi"/>
        </w:rPr>
        <w:t>. V jeho nepřítomnosti ho může před</w:t>
      </w:r>
      <w:r w:rsidR="009B4DD2" w:rsidRPr="005F6C50">
        <w:rPr>
          <w:rFonts w:asciiTheme="majorHAnsi" w:hAnsiTheme="majorHAnsi" w:cstheme="majorHAnsi"/>
        </w:rPr>
        <w:t>stavit kandidátem určený pověřený člen spolku. O každém návrhu na případnou změnu kandidátky rozhodne ČS hlasováním.</w:t>
      </w:r>
    </w:p>
    <w:p w14:paraId="44BDB3C2" w14:textId="77777777" w:rsidR="009B4DD2" w:rsidRPr="005F6C50" w:rsidRDefault="009B4DD2" w:rsidP="00C25B62">
      <w:pPr>
        <w:pStyle w:val="Odstavecseseznamem"/>
        <w:numPr>
          <w:ilvl w:val="0"/>
          <w:numId w:val="20"/>
        </w:numPr>
        <w:ind w:left="308" w:hanging="280"/>
        <w:jc w:val="both"/>
        <w:rPr>
          <w:rFonts w:asciiTheme="majorHAnsi" w:hAnsiTheme="majorHAnsi" w:cstheme="majorHAnsi"/>
        </w:rPr>
      </w:pPr>
      <w:r w:rsidRPr="005F6C50">
        <w:rPr>
          <w:rFonts w:asciiTheme="majorHAnsi" w:hAnsiTheme="majorHAnsi" w:cstheme="majorHAnsi"/>
        </w:rPr>
        <w:t xml:space="preserve">Skrutátoři </w:t>
      </w:r>
      <w:r w:rsidR="008E5B4F" w:rsidRPr="005F6C50">
        <w:rPr>
          <w:rFonts w:asciiTheme="majorHAnsi" w:hAnsiTheme="majorHAnsi" w:cstheme="majorHAnsi"/>
        </w:rPr>
        <w:t xml:space="preserve">volební </w:t>
      </w:r>
      <w:r w:rsidRPr="005F6C50">
        <w:rPr>
          <w:rFonts w:asciiTheme="majorHAnsi" w:hAnsiTheme="majorHAnsi" w:cstheme="majorHAnsi"/>
        </w:rPr>
        <w:t>komise zkontrolují počet přítomných členů spolku.</w:t>
      </w:r>
    </w:p>
    <w:p w14:paraId="392E9DC0" w14:textId="77777777" w:rsidR="00C510F8" w:rsidRDefault="00C510F8">
      <w:pPr>
        <w:rPr>
          <w:rFonts w:asciiTheme="majorHAnsi" w:hAnsiTheme="majorHAnsi" w:cstheme="majorHAnsi"/>
        </w:rPr>
      </w:pPr>
      <w:r>
        <w:rPr>
          <w:rFonts w:asciiTheme="majorHAnsi" w:hAnsiTheme="majorHAnsi" w:cstheme="majorHAnsi"/>
        </w:rPr>
        <w:br w:type="page"/>
      </w:r>
    </w:p>
    <w:p w14:paraId="44BDB3C3" w14:textId="6CEC1D58" w:rsidR="009B4DD2" w:rsidRPr="005F6C50" w:rsidRDefault="009B4DD2" w:rsidP="00C25B62">
      <w:pPr>
        <w:pStyle w:val="Odstavecseseznamem"/>
        <w:numPr>
          <w:ilvl w:val="0"/>
          <w:numId w:val="20"/>
        </w:numPr>
        <w:ind w:left="308" w:hanging="280"/>
        <w:jc w:val="both"/>
        <w:rPr>
          <w:rFonts w:asciiTheme="majorHAnsi" w:hAnsiTheme="majorHAnsi" w:cstheme="majorHAnsi"/>
        </w:rPr>
      </w:pPr>
      <w:r w:rsidRPr="005F6C50">
        <w:rPr>
          <w:rFonts w:asciiTheme="majorHAnsi" w:hAnsiTheme="majorHAnsi" w:cstheme="majorHAnsi"/>
        </w:rPr>
        <w:lastRenderedPageBreak/>
        <w:t>Při tajné volbě každý přítomný Aktivní člen spolku (volič) obdrží jeden hlasovací lístek. Pokud byl někdo do výboru nebo KK navržen dodatečně, na hlasovací lístek si každý volič připíše jméno na schůzi navrženého kandidáta.  Na hlasovacím lístku označí jména kandidátů na funkci do výboru a KK a odevzdá volební lístek členům volební komise. Volební komise hlasy pro jednotlivé kandidáty sečte.</w:t>
      </w:r>
    </w:p>
    <w:p w14:paraId="44BDB3C4" w14:textId="77777777" w:rsidR="009B4DD2" w:rsidRPr="005F6C50" w:rsidRDefault="009B4DD2" w:rsidP="00C25B62">
      <w:pPr>
        <w:pStyle w:val="Odstavecseseznamem"/>
        <w:numPr>
          <w:ilvl w:val="0"/>
          <w:numId w:val="20"/>
        </w:numPr>
        <w:ind w:left="308" w:hanging="280"/>
        <w:jc w:val="both"/>
        <w:rPr>
          <w:rFonts w:asciiTheme="majorHAnsi" w:hAnsiTheme="majorHAnsi" w:cstheme="majorHAnsi"/>
        </w:rPr>
      </w:pPr>
      <w:r w:rsidRPr="005F6C50">
        <w:rPr>
          <w:rFonts w:asciiTheme="majorHAnsi" w:hAnsiTheme="majorHAnsi" w:cstheme="majorHAnsi"/>
        </w:rPr>
        <w:t>Předseda volební komise seznámí ČS s výsledkem voleb, jmenovitě a podle počtu získaných hlasů. Pokud vzniknou nejasnosti nebo bude podán protest, bude to volební komise řešit neprodleně.</w:t>
      </w:r>
    </w:p>
    <w:p w14:paraId="44BDB3C7" w14:textId="72B56A8C" w:rsidR="00BA41E9" w:rsidRPr="00FE54CD" w:rsidRDefault="009B4DD2" w:rsidP="00FE54CD">
      <w:pPr>
        <w:pStyle w:val="Odstavecseseznamem"/>
        <w:numPr>
          <w:ilvl w:val="0"/>
          <w:numId w:val="20"/>
        </w:numPr>
        <w:ind w:left="308" w:hanging="280"/>
        <w:jc w:val="both"/>
        <w:rPr>
          <w:rFonts w:asciiTheme="majorHAnsi" w:hAnsiTheme="majorHAnsi" w:cstheme="majorHAnsi"/>
        </w:rPr>
      </w:pPr>
      <w:r w:rsidRPr="005F6C50">
        <w:rPr>
          <w:rFonts w:asciiTheme="majorHAnsi" w:hAnsiTheme="majorHAnsi" w:cstheme="majorHAnsi"/>
        </w:rPr>
        <w:t>Ve prospěch neobsazených míst, nebo když dva či více kandidátů získá</w:t>
      </w:r>
      <w:r w:rsidR="000C56B0" w:rsidRPr="005F6C50">
        <w:rPr>
          <w:rFonts w:asciiTheme="majorHAnsi" w:hAnsiTheme="majorHAnsi" w:cstheme="majorHAnsi"/>
        </w:rPr>
        <w:t xml:space="preserve"> shodný počet hlasů, se může konat druhé kolo voleb, kterého se účastní pouze kandidáti, kteří nebyli v prvním kole řádně zvoleni. Pro zvolení do příslušného orgánu ve druhém kole voleb je rozhodující pořadí dosažené podle počtu získaných hlasů při volbě. Nepodaří-li se členy výboru a KK zvolit ani ve druhém kole, mohou být vyhlášeny další, dokud výbor a KK nebudou kompletní.</w:t>
      </w:r>
    </w:p>
    <w:p w14:paraId="17C37312" w14:textId="77777777" w:rsidR="0097671E" w:rsidRDefault="0097671E" w:rsidP="0097671E">
      <w:pPr>
        <w:pStyle w:val="Odstavecseseznamem"/>
        <w:ind w:left="1080"/>
        <w:jc w:val="center"/>
        <w:rPr>
          <w:rFonts w:asciiTheme="majorHAnsi" w:hAnsiTheme="majorHAnsi" w:cstheme="majorHAnsi"/>
          <w:b/>
          <w:sz w:val="28"/>
          <w:szCs w:val="28"/>
        </w:rPr>
      </w:pPr>
    </w:p>
    <w:p w14:paraId="44BDB3C9" w14:textId="4DA48C99" w:rsidR="000C56B0" w:rsidRPr="0097671E" w:rsidRDefault="005679A1" w:rsidP="0097671E">
      <w:pPr>
        <w:pStyle w:val="Odstavecseseznamem"/>
        <w:numPr>
          <w:ilvl w:val="0"/>
          <w:numId w:val="26"/>
        </w:numPr>
        <w:jc w:val="center"/>
        <w:rPr>
          <w:rFonts w:asciiTheme="majorHAnsi" w:hAnsiTheme="majorHAnsi" w:cstheme="majorHAnsi"/>
          <w:b/>
          <w:sz w:val="28"/>
          <w:szCs w:val="28"/>
        </w:rPr>
      </w:pPr>
      <w:r w:rsidRPr="0097671E">
        <w:rPr>
          <w:rFonts w:asciiTheme="majorHAnsi" w:hAnsiTheme="majorHAnsi" w:cstheme="majorHAnsi"/>
          <w:b/>
          <w:sz w:val="28"/>
          <w:szCs w:val="28"/>
        </w:rPr>
        <w:t>V</w:t>
      </w:r>
      <w:r w:rsidR="000C56B0" w:rsidRPr="0097671E">
        <w:rPr>
          <w:rFonts w:asciiTheme="majorHAnsi" w:hAnsiTheme="majorHAnsi" w:cstheme="majorHAnsi"/>
          <w:b/>
          <w:sz w:val="28"/>
          <w:szCs w:val="28"/>
        </w:rPr>
        <w:t>yhodnocení voleb</w:t>
      </w:r>
    </w:p>
    <w:p w14:paraId="44BDB3CA" w14:textId="4EA923E5" w:rsidR="00C1420D" w:rsidRPr="005F6C50" w:rsidRDefault="0026003A" w:rsidP="00C25B62">
      <w:pPr>
        <w:pStyle w:val="Odstavecseseznamem"/>
        <w:numPr>
          <w:ilvl w:val="0"/>
          <w:numId w:val="21"/>
        </w:numPr>
        <w:ind w:left="284" w:hanging="284"/>
        <w:jc w:val="both"/>
        <w:rPr>
          <w:rFonts w:asciiTheme="majorHAnsi" w:hAnsiTheme="majorHAnsi" w:cstheme="majorHAnsi"/>
        </w:rPr>
      </w:pPr>
      <w:r w:rsidRPr="005F6C50">
        <w:rPr>
          <w:rFonts w:asciiTheme="majorHAnsi" w:hAnsiTheme="majorHAnsi" w:cstheme="majorHAnsi"/>
        </w:rPr>
        <w:t>Hlasovací lístky jsou neplatné</w:t>
      </w:r>
      <w:r w:rsidR="000C56B0" w:rsidRPr="005F6C50">
        <w:rPr>
          <w:rFonts w:asciiTheme="majorHAnsi" w:hAnsiTheme="majorHAnsi" w:cstheme="majorHAnsi"/>
        </w:rPr>
        <w:t xml:space="preserve">, je-li označeno více než je počet volených kandidátů do výboru spolku </w:t>
      </w:r>
      <w:r w:rsidR="001F05BD">
        <w:rPr>
          <w:rFonts w:asciiTheme="majorHAnsi" w:hAnsiTheme="majorHAnsi" w:cstheme="majorHAnsi"/>
        </w:rPr>
        <w:t>nebo</w:t>
      </w:r>
      <w:r w:rsidR="000C56B0" w:rsidRPr="005F6C50">
        <w:rPr>
          <w:rFonts w:asciiTheme="majorHAnsi" w:hAnsiTheme="majorHAnsi" w:cstheme="majorHAnsi"/>
        </w:rPr>
        <w:t xml:space="preserve"> KK, nebo naopak žádné jméno kandidáta, případně je-li na kandidátce uvedeno jméno osoby, která nekandidovala. </w:t>
      </w:r>
    </w:p>
    <w:p w14:paraId="44BDB3CB" w14:textId="77777777" w:rsidR="000C56B0" w:rsidRPr="005F6C50" w:rsidRDefault="00BA41E9" w:rsidP="00C25B62">
      <w:pPr>
        <w:pStyle w:val="Odstavecseseznamem"/>
        <w:numPr>
          <w:ilvl w:val="0"/>
          <w:numId w:val="21"/>
        </w:numPr>
        <w:ind w:left="284" w:hanging="284"/>
        <w:jc w:val="both"/>
        <w:rPr>
          <w:rFonts w:asciiTheme="majorHAnsi" w:hAnsiTheme="majorHAnsi" w:cstheme="majorHAnsi"/>
        </w:rPr>
      </w:pPr>
      <w:r w:rsidRPr="005F6C50">
        <w:rPr>
          <w:rFonts w:asciiTheme="majorHAnsi" w:hAnsiTheme="majorHAnsi" w:cstheme="majorHAnsi"/>
        </w:rPr>
        <w:t>D</w:t>
      </w:r>
      <w:r w:rsidR="000C56B0" w:rsidRPr="005F6C50">
        <w:rPr>
          <w:rFonts w:asciiTheme="majorHAnsi" w:hAnsiTheme="majorHAnsi" w:cstheme="majorHAnsi"/>
        </w:rPr>
        <w:t xml:space="preserve">o orgánů spolku jsou </w:t>
      </w:r>
      <w:r w:rsidRPr="005F6C50">
        <w:rPr>
          <w:rFonts w:asciiTheme="majorHAnsi" w:hAnsiTheme="majorHAnsi" w:cstheme="majorHAnsi"/>
        </w:rPr>
        <w:t xml:space="preserve">zvoleni </w:t>
      </w:r>
      <w:r w:rsidR="000C56B0" w:rsidRPr="005F6C50">
        <w:rPr>
          <w:rFonts w:asciiTheme="majorHAnsi" w:hAnsiTheme="majorHAnsi" w:cstheme="majorHAnsi"/>
        </w:rPr>
        <w:t xml:space="preserve">kandidáti s nejvyšším počtem hlasů v pořadí. V případě rovnosti hlasů mohou pokračovat volby, dokud se nerozhodne. Zvolený kandidát může </w:t>
      </w:r>
      <w:r w:rsidRPr="005F6C50">
        <w:rPr>
          <w:rFonts w:asciiTheme="majorHAnsi" w:hAnsiTheme="majorHAnsi" w:cstheme="majorHAnsi"/>
        </w:rPr>
        <w:t xml:space="preserve">odstoupit </w:t>
      </w:r>
      <w:r w:rsidR="00D357CA" w:rsidRPr="005F6C50">
        <w:rPr>
          <w:rFonts w:asciiTheme="majorHAnsi" w:hAnsiTheme="majorHAnsi" w:cstheme="majorHAnsi"/>
        </w:rPr>
        <w:t>z výboru či KK ve prospěch dalšího v pořadí.</w:t>
      </w:r>
    </w:p>
    <w:p w14:paraId="44BDB3CC" w14:textId="77777777" w:rsidR="00D357CA" w:rsidRPr="005F6C50" w:rsidRDefault="00D357CA" w:rsidP="00C25B62">
      <w:pPr>
        <w:pStyle w:val="Odstavecseseznamem"/>
        <w:numPr>
          <w:ilvl w:val="0"/>
          <w:numId w:val="21"/>
        </w:numPr>
        <w:ind w:left="284" w:hanging="284"/>
        <w:jc w:val="both"/>
        <w:rPr>
          <w:rFonts w:asciiTheme="majorHAnsi" w:hAnsiTheme="majorHAnsi" w:cstheme="majorHAnsi"/>
        </w:rPr>
      </w:pPr>
      <w:r w:rsidRPr="005F6C50">
        <w:rPr>
          <w:rFonts w:asciiTheme="majorHAnsi" w:hAnsiTheme="majorHAnsi" w:cstheme="majorHAnsi"/>
        </w:rPr>
        <w:t>O výsledku voleb komise vytvoří zápis, který musí být součástí usnesení z jednání ČS. Odevzdané volební lístky musí být přílohou zápisu o jednání ČS.</w:t>
      </w:r>
    </w:p>
    <w:p w14:paraId="44BDB3CD" w14:textId="77777777" w:rsidR="00D357CA" w:rsidRPr="005F6C50" w:rsidRDefault="0026003A" w:rsidP="00C25B62">
      <w:pPr>
        <w:pStyle w:val="Odstavecseseznamem"/>
        <w:numPr>
          <w:ilvl w:val="0"/>
          <w:numId w:val="21"/>
        </w:numPr>
        <w:ind w:left="284" w:hanging="284"/>
        <w:jc w:val="both"/>
        <w:rPr>
          <w:rFonts w:asciiTheme="majorHAnsi" w:hAnsiTheme="majorHAnsi" w:cstheme="majorHAnsi"/>
        </w:rPr>
      </w:pPr>
      <w:r w:rsidRPr="005F6C50">
        <w:rPr>
          <w:rFonts w:asciiTheme="majorHAnsi" w:hAnsiTheme="majorHAnsi" w:cstheme="majorHAnsi"/>
        </w:rPr>
        <w:t>Zápis o výsledku voleb musí obsahovat: způsob volby, název orgánu, do kterého byla volba uskutečněna, počet přítomných volitelů v sále, pro každého kandidáta jednotlivě počet hlasů a výrok o zvolení či nezvolení kandidáta do výboru spolku a KK. Dále musí být uveden počet vydaných hlasovacích lístků, počet odevzdaných platných i neplatných lístků.</w:t>
      </w:r>
    </w:p>
    <w:p w14:paraId="44BDB3CE" w14:textId="77777777" w:rsidR="0026003A" w:rsidRPr="005F6C50" w:rsidRDefault="0026003A" w:rsidP="00C25B62">
      <w:pPr>
        <w:pStyle w:val="Odstavecseseznamem"/>
        <w:numPr>
          <w:ilvl w:val="0"/>
          <w:numId w:val="21"/>
        </w:numPr>
        <w:ind w:left="284" w:hanging="284"/>
        <w:jc w:val="both"/>
        <w:rPr>
          <w:rFonts w:asciiTheme="majorHAnsi" w:hAnsiTheme="majorHAnsi" w:cstheme="majorHAnsi"/>
        </w:rPr>
      </w:pPr>
      <w:r w:rsidRPr="005F6C50">
        <w:rPr>
          <w:rFonts w:asciiTheme="majorHAnsi" w:hAnsiTheme="majorHAnsi" w:cstheme="majorHAnsi"/>
        </w:rPr>
        <w:t>Vyhlášené výsledky voleb jsou platné okamžikem ukončení ČS.</w:t>
      </w:r>
    </w:p>
    <w:p w14:paraId="44BDB3CF" w14:textId="77777777" w:rsidR="0026003A" w:rsidRPr="005F6C50" w:rsidRDefault="0026003A" w:rsidP="00C25B62">
      <w:pPr>
        <w:pStyle w:val="Odstavecseseznamem"/>
        <w:numPr>
          <w:ilvl w:val="0"/>
          <w:numId w:val="21"/>
        </w:numPr>
        <w:ind w:left="284" w:hanging="284"/>
        <w:jc w:val="both"/>
        <w:rPr>
          <w:rFonts w:asciiTheme="majorHAnsi" w:hAnsiTheme="majorHAnsi" w:cstheme="majorHAnsi"/>
        </w:rPr>
      </w:pPr>
      <w:r w:rsidRPr="005F6C50">
        <w:rPr>
          <w:rFonts w:asciiTheme="majorHAnsi" w:hAnsiTheme="majorHAnsi" w:cstheme="majorHAnsi"/>
        </w:rPr>
        <w:t>Po ukončení ČS se sejde nově zvolený výbor spolku a do čtrnácti dnů od konání schůze na webu spolku potvrdí volbu a zařazení do funkcí.</w:t>
      </w:r>
    </w:p>
    <w:p w14:paraId="44BDB3D0" w14:textId="77777777" w:rsidR="0026003A" w:rsidRPr="005F6C50" w:rsidRDefault="0026003A" w:rsidP="00C25B62">
      <w:pPr>
        <w:pStyle w:val="Odstavecseseznamem"/>
        <w:numPr>
          <w:ilvl w:val="0"/>
          <w:numId w:val="21"/>
        </w:numPr>
        <w:ind w:left="284" w:hanging="284"/>
        <w:jc w:val="both"/>
        <w:rPr>
          <w:rFonts w:asciiTheme="majorHAnsi" w:hAnsiTheme="majorHAnsi" w:cstheme="majorHAnsi"/>
        </w:rPr>
      </w:pPr>
      <w:r w:rsidRPr="005F6C50">
        <w:rPr>
          <w:rFonts w:asciiTheme="majorHAnsi" w:hAnsiTheme="majorHAnsi" w:cstheme="majorHAnsi"/>
        </w:rPr>
        <w:t>Po ukončení</w:t>
      </w:r>
      <w:r w:rsidR="00F61772" w:rsidRPr="005F6C50">
        <w:rPr>
          <w:rFonts w:asciiTheme="majorHAnsi" w:hAnsiTheme="majorHAnsi" w:cstheme="majorHAnsi"/>
        </w:rPr>
        <w:t xml:space="preserve"> ČS se sejde nově zvolená kontrolní komise a do čtrnácti dnů od konání schůze na webu spolku potvrdí volbu do funkcí.</w:t>
      </w:r>
    </w:p>
    <w:p w14:paraId="44BDB3D1" w14:textId="7907B7BE" w:rsidR="00120872" w:rsidRDefault="00120872" w:rsidP="005679A1">
      <w:pPr>
        <w:pStyle w:val="Odstavecseseznamem"/>
        <w:ind w:left="1080"/>
        <w:jc w:val="center"/>
        <w:rPr>
          <w:rFonts w:asciiTheme="majorHAnsi" w:hAnsiTheme="majorHAnsi" w:cstheme="majorHAnsi"/>
          <w:b/>
          <w:sz w:val="28"/>
          <w:szCs w:val="28"/>
        </w:rPr>
      </w:pPr>
    </w:p>
    <w:p w14:paraId="3820E53E" w14:textId="77777777" w:rsidR="00A0130E" w:rsidRPr="00EB517B" w:rsidRDefault="00A0130E" w:rsidP="005679A1">
      <w:pPr>
        <w:pStyle w:val="Odstavecseseznamem"/>
        <w:ind w:left="1080"/>
        <w:jc w:val="center"/>
        <w:rPr>
          <w:rFonts w:asciiTheme="majorHAnsi" w:hAnsiTheme="majorHAnsi" w:cstheme="majorHAnsi"/>
          <w:b/>
          <w:sz w:val="28"/>
          <w:szCs w:val="28"/>
        </w:rPr>
      </w:pPr>
    </w:p>
    <w:p w14:paraId="44BDB3D3" w14:textId="69EC70DF" w:rsidR="00F61772" w:rsidRPr="0097671E" w:rsidRDefault="00F61772" w:rsidP="0097671E">
      <w:pPr>
        <w:pStyle w:val="Odstavecseseznamem"/>
        <w:numPr>
          <w:ilvl w:val="0"/>
          <w:numId w:val="26"/>
        </w:numPr>
        <w:jc w:val="center"/>
        <w:rPr>
          <w:rFonts w:asciiTheme="majorHAnsi" w:hAnsiTheme="majorHAnsi" w:cstheme="majorHAnsi"/>
          <w:b/>
          <w:sz w:val="28"/>
          <w:szCs w:val="28"/>
        </w:rPr>
      </w:pPr>
      <w:r w:rsidRPr="0097671E">
        <w:rPr>
          <w:rFonts w:asciiTheme="majorHAnsi" w:hAnsiTheme="majorHAnsi" w:cstheme="majorHAnsi"/>
          <w:b/>
          <w:sz w:val="28"/>
          <w:szCs w:val="28"/>
        </w:rPr>
        <w:t>Závěrečná ustanovení</w:t>
      </w:r>
    </w:p>
    <w:p w14:paraId="44BDB3D4" w14:textId="77777777" w:rsidR="00F61772" w:rsidRPr="005F6C50" w:rsidRDefault="00F61772" w:rsidP="00C25B62">
      <w:pPr>
        <w:pStyle w:val="Odstavecseseznamem"/>
        <w:numPr>
          <w:ilvl w:val="0"/>
          <w:numId w:val="22"/>
        </w:numPr>
        <w:ind w:left="284" w:hanging="284"/>
        <w:jc w:val="both"/>
        <w:rPr>
          <w:rFonts w:asciiTheme="majorHAnsi" w:hAnsiTheme="majorHAnsi" w:cstheme="majorHAnsi"/>
        </w:rPr>
      </w:pPr>
      <w:r w:rsidRPr="005F6C50">
        <w:rPr>
          <w:rFonts w:asciiTheme="majorHAnsi" w:hAnsiTheme="majorHAnsi" w:cstheme="majorHAnsi"/>
        </w:rPr>
        <w:t>Veškerá ustanovení dříve dohodnutá jsou zahrnuta v tomto řádu nebo se ruší.</w:t>
      </w:r>
    </w:p>
    <w:p w14:paraId="44BDB3D5" w14:textId="7F7EA859" w:rsidR="00F61772" w:rsidRPr="005F6C50" w:rsidRDefault="00F61772" w:rsidP="00C25B62">
      <w:pPr>
        <w:pStyle w:val="Odstavecseseznamem"/>
        <w:numPr>
          <w:ilvl w:val="0"/>
          <w:numId w:val="22"/>
        </w:numPr>
        <w:ind w:left="284" w:hanging="284"/>
        <w:jc w:val="both"/>
        <w:rPr>
          <w:rFonts w:asciiTheme="majorHAnsi" w:hAnsiTheme="majorHAnsi" w:cstheme="majorHAnsi"/>
        </w:rPr>
      </w:pPr>
      <w:r w:rsidRPr="005F6C50">
        <w:rPr>
          <w:rFonts w:asciiTheme="majorHAnsi" w:hAnsiTheme="majorHAnsi" w:cstheme="majorHAnsi"/>
        </w:rPr>
        <w:t>Volební řád spolku DownSyndrom CZ je projevem svobodné, určité a vážné vůle všech členů spolku a byl schválen předepsan</w:t>
      </w:r>
      <w:r w:rsidR="00B521B2" w:rsidRPr="005F6C50">
        <w:rPr>
          <w:rFonts w:asciiTheme="majorHAnsi" w:hAnsiTheme="majorHAnsi" w:cstheme="majorHAnsi"/>
        </w:rPr>
        <w:t xml:space="preserve">ou většinou na ČS, konané dne </w:t>
      </w:r>
      <w:r w:rsidR="00B93C7D" w:rsidRPr="005F6C50">
        <w:rPr>
          <w:rFonts w:asciiTheme="majorHAnsi" w:hAnsiTheme="majorHAnsi" w:cstheme="majorHAnsi"/>
        </w:rPr>
        <w:t>5</w:t>
      </w:r>
      <w:r w:rsidR="00B521B2" w:rsidRPr="005F6C50">
        <w:rPr>
          <w:rFonts w:asciiTheme="majorHAnsi" w:hAnsiTheme="majorHAnsi" w:cstheme="majorHAnsi"/>
        </w:rPr>
        <w:t>.1</w:t>
      </w:r>
      <w:r w:rsidR="00B93C7D" w:rsidRPr="005F6C50">
        <w:rPr>
          <w:rFonts w:asciiTheme="majorHAnsi" w:hAnsiTheme="majorHAnsi" w:cstheme="majorHAnsi"/>
        </w:rPr>
        <w:t>0</w:t>
      </w:r>
      <w:r w:rsidR="00B521B2" w:rsidRPr="005F6C50">
        <w:rPr>
          <w:rFonts w:asciiTheme="majorHAnsi" w:hAnsiTheme="majorHAnsi" w:cstheme="majorHAnsi"/>
        </w:rPr>
        <w:t>.20</w:t>
      </w:r>
      <w:r w:rsidR="00B93C7D" w:rsidRPr="005F6C50">
        <w:rPr>
          <w:rFonts w:asciiTheme="majorHAnsi" w:hAnsiTheme="majorHAnsi" w:cstheme="majorHAnsi"/>
        </w:rPr>
        <w:t>22</w:t>
      </w:r>
      <w:r w:rsidR="00BA41E9" w:rsidRPr="005F6C50">
        <w:rPr>
          <w:rFonts w:asciiTheme="majorHAnsi" w:hAnsiTheme="majorHAnsi" w:cstheme="majorHAnsi"/>
        </w:rPr>
        <w:t>.</w:t>
      </w:r>
    </w:p>
    <w:p w14:paraId="44BDB3D6" w14:textId="77777777" w:rsidR="00F61772" w:rsidRPr="00EB517B" w:rsidRDefault="00F61772" w:rsidP="00F61772">
      <w:pPr>
        <w:rPr>
          <w:rFonts w:asciiTheme="majorHAnsi" w:hAnsiTheme="majorHAnsi" w:cstheme="majorHAnsi"/>
          <w:sz w:val="24"/>
          <w:szCs w:val="24"/>
        </w:rPr>
      </w:pPr>
    </w:p>
    <w:p w14:paraId="44BDB3D7" w14:textId="77777777" w:rsidR="00F61772" w:rsidRPr="005F6C50" w:rsidRDefault="00F61772" w:rsidP="00F61772">
      <w:pPr>
        <w:rPr>
          <w:rFonts w:asciiTheme="majorHAnsi" w:hAnsiTheme="majorHAnsi" w:cstheme="majorHAnsi"/>
        </w:rPr>
      </w:pPr>
      <w:r w:rsidRPr="005F6C50">
        <w:rPr>
          <w:rFonts w:asciiTheme="majorHAnsi" w:hAnsiTheme="majorHAnsi" w:cstheme="majorHAnsi"/>
        </w:rPr>
        <w:t>Za správnost:</w:t>
      </w:r>
    </w:p>
    <w:p w14:paraId="44BDB3D8" w14:textId="4C6E67EB" w:rsidR="00F61772" w:rsidRPr="005F6C50" w:rsidRDefault="00F6569B" w:rsidP="00F61772">
      <w:pPr>
        <w:rPr>
          <w:rFonts w:asciiTheme="majorHAnsi" w:hAnsiTheme="majorHAnsi" w:cstheme="majorHAnsi"/>
        </w:rPr>
      </w:pPr>
      <w:r w:rsidRPr="005F6C50">
        <w:rPr>
          <w:rFonts w:asciiTheme="majorHAnsi" w:hAnsiTheme="majorHAnsi" w:cstheme="majorHAnsi"/>
        </w:rPr>
        <w:t>Ing. Gabriela Šalková</w:t>
      </w:r>
      <w:r w:rsidR="00F61772" w:rsidRPr="005F6C50">
        <w:rPr>
          <w:rFonts w:asciiTheme="majorHAnsi" w:hAnsiTheme="majorHAnsi" w:cstheme="majorHAnsi"/>
        </w:rPr>
        <w:t xml:space="preserve"> – předsedkyně </w:t>
      </w:r>
      <w:r w:rsidR="003000D2">
        <w:rPr>
          <w:rFonts w:asciiTheme="majorHAnsi" w:hAnsiTheme="majorHAnsi" w:cstheme="majorHAnsi"/>
        </w:rPr>
        <w:t>s</w:t>
      </w:r>
      <w:r w:rsidR="00F61772" w:rsidRPr="005F6C50">
        <w:rPr>
          <w:rFonts w:asciiTheme="majorHAnsi" w:hAnsiTheme="majorHAnsi" w:cstheme="majorHAnsi"/>
        </w:rPr>
        <w:t>polku DownSyndrom CZ</w:t>
      </w:r>
    </w:p>
    <w:p w14:paraId="44BDB3D9" w14:textId="77777777" w:rsidR="00120872" w:rsidRPr="00EB517B" w:rsidRDefault="00120872" w:rsidP="00CB13F4">
      <w:pPr>
        <w:pStyle w:val="Odstavecseseznamem"/>
        <w:ind w:left="1080"/>
        <w:rPr>
          <w:rFonts w:asciiTheme="majorHAnsi" w:hAnsiTheme="majorHAnsi" w:cstheme="majorHAnsi"/>
          <w:b/>
          <w:sz w:val="28"/>
          <w:szCs w:val="28"/>
        </w:rPr>
      </w:pPr>
    </w:p>
    <w:sectPr w:rsidR="00120872" w:rsidRPr="00EB517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DB3DC" w14:textId="77777777" w:rsidR="003C7116" w:rsidRDefault="003C7116" w:rsidP="00AF3186">
      <w:pPr>
        <w:spacing w:after="0" w:line="240" w:lineRule="auto"/>
      </w:pPr>
      <w:r>
        <w:separator/>
      </w:r>
    </w:p>
  </w:endnote>
  <w:endnote w:type="continuationSeparator" w:id="0">
    <w:p w14:paraId="44BDB3DD" w14:textId="77777777" w:rsidR="003C7116" w:rsidRDefault="003C7116" w:rsidP="00AF3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NewRomanPS-BoldMT">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DB3DE" w14:textId="77777777" w:rsidR="00AF3186" w:rsidRPr="00455F35" w:rsidRDefault="00AF3186" w:rsidP="00AF3186">
    <w:pPr>
      <w:pStyle w:val="Zpat"/>
      <w:tabs>
        <w:tab w:val="clear" w:pos="4536"/>
        <w:tab w:val="clear" w:pos="9072"/>
        <w:tab w:val="center" w:pos="-3000"/>
      </w:tabs>
      <w:ind w:right="-15"/>
      <w:rPr>
        <w:rFonts w:ascii="Verdana" w:hAnsi="Verdana"/>
        <w:sz w:val="16"/>
        <w:szCs w:val="16"/>
      </w:rPr>
    </w:pPr>
    <w:r w:rsidRPr="00455F35">
      <w:rPr>
        <w:rFonts w:ascii="Verdana" w:hAnsi="Verdana"/>
        <w:sz w:val="16"/>
        <w:szCs w:val="16"/>
      </w:rPr>
      <w:t>_________________________________________________________________________</w:t>
    </w:r>
    <w:r>
      <w:rPr>
        <w:rFonts w:ascii="Verdana" w:hAnsi="Verdana"/>
        <w:sz w:val="16"/>
        <w:szCs w:val="16"/>
      </w:rPr>
      <w:t>________________</w:t>
    </w:r>
  </w:p>
  <w:p w14:paraId="44BDB3DF" w14:textId="245FAE8E" w:rsidR="00AF3186" w:rsidRPr="00A0130E" w:rsidRDefault="00AF3186" w:rsidP="00AF3186">
    <w:pPr>
      <w:pStyle w:val="Zpat"/>
      <w:tabs>
        <w:tab w:val="clear" w:pos="4536"/>
        <w:tab w:val="clear" w:pos="9072"/>
        <w:tab w:val="center" w:pos="-3000"/>
      </w:tabs>
      <w:ind w:right="-15"/>
      <w:rPr>
        <w:rFonts w:asciiTheme="majorHAnsi" w:hAnsiTheme="majorHAnsi" w:cstheme="majorHAnsi"/>
        <w:sz w:val="16"/>
        <w:szCs w:val="16"/>
      </w:rPr>
    </w:pPr>
    <w:r w:rsidRPr="00A0130E">
      <w:rPr>
        <w:rFonts w:asciiTheme="majorHAnsi" w:hAnsiTheme="majorHAnsi" w:cstheme="majorHAnsi"/>
        <w:sz w:val="16"/>
        <w:szCs w:val="16"/>
      </w:rPr>
      <w:t xml:space="preserve">Jednací a volební řád Členské schůze                </w:t>
    </w:r>
    <w:r w:rsidRPr="00A0130E">
      <w:rPr>
        <w:rFonts w:asciiTheme="majorHAnsi" w:hAnsiTheme="majorHAnsi" w:cstheme="majorHAnsi"/>
        <w:sz w:val="16"/>
        <w:szCs w:val="16"/>
      </w:rPr>
      <w:tab/>
    </w:r>
    <w:r w:rsidRPr="00A0130E">
      <w:rPr>
        <w:rFonts w:asciiTheme="majorHAnsi" w:hAnsiTheme="majorHAnsi" w:cstheme="majorHAnsi"/>
        <w:sz w:val="16"/>
        <w:szCs w:val="16"/>
      </w:rPr>
      <w:tab/>
    </w:r>
    <w:r w:rsidRPr="00A0130E">
      <w:rPr>
        <w:rFonts w:asciiTheme="majorHAnsi" w:hAnsiTheme="majorHAnsi" w:cstheme="majorHAnsi"/>
        <w:sz w:val="16"/>
        <w:szCs w:val="16"/>
      </w:rPr>
      <w:tab/>
    </w:r>
    <w:r w:rsidRPr="00A0130E">
      <w:rPr>
        <w:rFonts w:asciiTheme="majorHAnsi" w:hAnsiTheme="majorHAnsi" w:cstheme="majorHAnsi"/>
        <w:sz w:val="16"/>
        <w:szCs w:val="16"/>
      </w:rPr>
      <w:tab/>
    </w:r>
    <w:r w:rsidRPr="00A0130E">
      <w:rPr>
        <w:rFonts w:asciiTheme="majorHAnsi" w:hAnsiTheme="majorHAnsi" w:cstheme="majorHAnsi"/>
        <w:sz w:val="16"/>
        <w:szCs w:val="16"/>
      </w:rPr>
      <w:tab/>
    </w:r>
    <w:r w:rsidR="00A0130E">
      <w:rPr>
        <w:rFonts w:asciiTheme="majorHAnsi" w:hAnsiTheme="majorHAnsi" w:cstheme="majorHAnsi"/>
        <w:sz w:val="16"/>
        <w:szCs w:val="16"/>
      </w:rPr>
      <w:tab/>
      <w:t xml:space="preserve">          </w:t>
    </w:r>
    <w:r w:rsidRPr="00A0130E">
      <w:rPr>
        <w:rFonts w:asciiTheme="majorHAnsi" w:hAnsiTheme="majorHAnsi" w:cstheme="majorHAnsi"/>
        <w:sz w:val="16"/>
        <w:szCs w:val="16"/>
      </w:rPr>
      <w:tab/>
      <w:t xml:space="preserve">             </w:t>
    </w:r>
    <w:r w:rsidR="00A0130E">
      <w:rPr>
        <w:rFonts w:asciiTheme="majorHAnsi" w:hAnsiTheme="majorHAnsi" w:cstheme="majorHAnsi"/>
        <w:sz w:val="16"/>
        <w:szCs w:val="16"/>
      </w:rPr>
      <w:t xml:space="preserve">           </w:t>
    </w:r>
    <w:r w:rsidRPr="00A0130E">
      <w:rPr>
        <w:rFonts w:asciiTheme="majorHAnsi" w:hAnsiTheme="majorHAnsi" w:cstheme="majorHAnsi"/>
        <w:sz w:val="16"/>
        <w:szCs w:val="16"/>
      </w:rPr>
      <w:t xml:space="preserve">    </w:t>
    </w:r>
    <w:r w:rsidRPr="00A0130E">
      <w:rPr>
        <w:rStyle w:val="slostrnky"/>
        <w:rFonts w:asciiTheme="majorHAnsi" w:hAnsiTheme="majorHAnsi" w:cstheme="majorHAnsi"/>
        <w:sz w:val="16"/>
        <w:szCs w:val="16"/>
      </w:rPr>
      <w:fldChar w:fldCharType="begin"/>
    </w:r>
    <w:r w:rsidRPr="00A0130E">
      <w:rPr>
        <w:rStyle w:val="slostrnky"/>
        <w:rFonts w:asciiTheme="majorHAnsi" w:hAnsiTheme="majorHAnsi" w:cstheme="majorHAnsi"/>
        <w:sz w:val="16"/>
        <w:szCs w:val="16"/>
      </w:rPr>
      <w:instrText xml:space="preserve"> PAGE </w:instrText>
    </w:r>
    <w:r w:rsidRPr="00A0130E">
      <w:rPr>
        <w:rStyle w:val="slostrnky"/>
        <w:rFonts w:asciiTheme="majorHAnsi" w:hAnsiTheme="majorHAnsi" w:cstheme="majorHAnsi"/>
        <w:sz w:val="16"/>
        <w:szCs w:val="16"/>
      </w:rPr>
      <w:fldChar w:fldCharType="separate"/>
    </w:r>
    <w:r w:rsidR="000C4AA8" w:rsidRPr="00A0130E">
      <w:rPr>
        <w:rStyle w:val="slostrnky"/>
        <w:rFonts w:asciiTheme="majorHAnsi" w:hAnsiTheme="majorHAnsi" w:cstheme="majorHAnsi"/>
        <w:noProof/>
        <w:sz w:val="16"/>
        <w:szCs w:val="16"/>
      </w:rPr>
      <w:t>1</w:t>
    </w:r>
    <w:r w:rsidRPr="00A0130E">
      <w:rPr>
        <w:rStyle w:val="slostrnky"/>
        <w:rFonts w:asciiTheme="majorHAnsi" w:hAnsiTheme="majorHAnsi" w:cstheme="majorHAnsi"/>
        <w:sz w:val="16"/>
        <w:szCs w:val="16"/>
      </w:rPr>
      <w:fldChar w:fldCharType="end"/>
    </w:r>
    <w:r w:rsidRPr="00A0130E">
      <w:rPr>
        <w:rStyle w:val="slostrnky"/>
        <w:rFonts w:asciiTheme="majorHAnsi" w:hAnsiTheme="majorHAnsi" w:cstheme="majorHAnsi"/>
        <w:sz w:val="16"/>
        <w:szCs w:val="16"/>
      </w:rPr>
      <w:t>/</w:t>
    </w:r>
    <w:r w:rsidRPr="00A0130E">
      <w:rPr>
        <w:rStyle w:val="slostrnky"/>
        <w:rFonts w:asciiTheme="majorHAnsi" w:hAnsiTheme="majorHAnsi" w:cstheme="majorHAnsi"/>
        <w:sz w:val="16"/>
        <w:szCs w:val="16"/>
      </w:rPr>
      <w:fldChar w:fldCharType="begin"/>
    </w:r>
    <w:r w:rsidRPr="00A0130E">
      <w:rPr>
        <w:rStyle w:val="slostrnky"/>
        <w:rFonts w:asciiTheme="majorHAnsi" w:hAnsiTheme="majorHAnsi" w:cstheme="majorHAnsi"/>
        <w:sz w:val="16"/>
        <w:szCs w:val="16"/>
      </w:rPr>
      <w:instrText xml:space="preserve"> NUMPAGES </w:instrText>
    </w:r>
    <w:r w:rsidRPr="00A0130E">
      <w:rPr>
        <w:rStyle w:val="slostrnky"/>
        <w:rFonts w:asciiTheme="majorHAnsi" w:hAnsiTheme="majorHAnsi" w:cstheme="majorHAnsi"/>
        <w:sz w:val="16"/>
        <w:szCs w:val="16"/>
      </w:rPr>
      <w:fldChar w:fldCharType="separate"/>
    </w:r>
    <w:r w:rsidR="000C4AA8" w:rsidRPr="00A0130E">
      <w:rPr>
        <w:rStyle w:val="slostrnky"/>
        <w:rFonts w:asciiTheme="majorHAnsi" w:hAnsiTheme="majorHAnsi" w:cstheme="majorHAnsi"/>
        <w:noProof/>
        <w:sz w:val="16"/>
        <w:szCs w:val="16"/>
      </w:rPr>
      <w:t>4</w:t>
    </w:r>
    <w:r w:rsidRPr="00A0130E">
      <w:rPr>
        <w:rStyle w:val="slostrnky"/>
        <w:rFonts w:asciiTheme="majorHAnsi" w:hAnsiTheme="majorHAnsi" w:cstheme="majorHAnsi"/>
        <w:sz w:val="16"/>
        <w:szCs w:val="16"/>
      </w:rPr>
      <w:fldChar w:fldCharType="end"/>
    </w:r>
  </w:p>
  <w:p w14:paraId="44BDB3E0" w14:textId="1E765E49" w:rsidR="00AF3186" w:rsidRPr="00A0130E" w:rsidRDefault="00A0130E" w:rsidP="00AF3186">
    <w:pPr>
      <w:pStyle w:val="Zpat"/>
      <w:tabs>
        <w:tab w:val="clear" w:pos="4536"/>
        <w:tab w:val="clear" w:pos="9072"/>
        <w:tab w:val="center" w:pos="-3000"/>
      </w:tabs>
      <w:ind w:right="-15"/>
      <w:rPr>
        <w:rStyle w:val="slostrnky"/>
        <w:rFonts w:asciiTheme="majorHAnsi" w:hAnsiTheme="majorHAnsi" w:cstheme="majorHAnsi"/>
        <w:sz w:val="16"/>
        <w:szCs w:val="16"/>
      </w:rPr>
    </w:pPr>
    <w:r w:rsidRPr="00A0130E">
      <w:rPr>
        <w:rFonts w:asciiTheme="majorHAnsi" w:hAnsiTheme="majorHAnsi" w:cstheme="majorHAnsi"/>
        <w:sz w:val="16"/>
        <w:szCs w:val="16"/>
      </w:rPr>
      <w:t>DownSyndrom CZ</w:t>
    </w:r>
    <w:r w:rsidR="00AF3186" w:rsidRPr="00A0130E">
      <w:rPr>
        <w:rFonts w:asciiTheme="majorHAnsi" w:hAnsiTheme="majorHAnsi" w:cstheme="majorHAnsi"/>
        <w:sz w:val="16"/>
        <w:szCs w:val="16"/>
      </w:rPr>
      <w:t xml:space="preserve">, z.s. </w:t>
    </w:r>
    <w:r w:rsidR="00AF3186" w:rsidRPr="00A0130E">
      <w:rPr>
        <w:rFonts w:asciiTheme="majorHAnsi" w:hAnsiTheme="majorHAnsi" w:cstheme="majorHAnsi"/>
        <w:sz w:val="16"/>
        <w:szCs w:val="16"/>
      </w:rPr>
      <w:tab/>
    </w:r>
  </w:p>
  <w:p w14:paraId="44BDB3E1" w14:textId="77777777" w:rsidR="00AF3186" w:rsidRDefault="00AF318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DB3DA" w14:textId="77777777" w:rsidR="003C7116" w:rsidRDefault="003C7116" w:rsidP="00AF3186">
      <w:pPr>
        <w:spacing w:after="0" w:line="240" w:lineRule="auto"/>
      </w:pPr>
      <w:r>
        <w:separator/>
      </w:r>
    </w:p>
  </w:footnote>
  <w:footnote w:type="continuationSeparator" w:id="0">
    <w:p w14:paraId="44BDB3DB" w14:textId="77777777" w:rsidR="003C7116" w:rsidRDefault="003C7116" w:rsidP="00AF31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640B2"/>
    <w:multiLevelType w:val="hybridMultilevel"/>
    <w:tmpl w:val="D77C5BB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E406D6E"/>
    <w:multiLevelType w:val="hybridMultilevel"/>
    <w:tmpl w:val="B518DB8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134C759E"/>
    <w:multiLevelType w:val="hybridMultilevel"/>
    <w:tmpl w:val="19A4309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52E4404"/>
    <w:multiLevelType w:val="hybridMultilevel"/>
    <w:tmpl w:val="8FA6759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B4E2D4E"/>
    <w:multiLevelType w:val="hybridMultilevel"/>
    <w:tmpl w:val="9D8693EA"/>
    <w:lvl w:ilvl="0" w:tplc="F172540E">
      <w:start w:val="1"/>
      <w:numFmt w:val="upperRoman"/>
      <w:lvlText w:val="%1."/>
      <w:lvlJc w:val="left"/>
      <w:pPr>
        <w:ind w:left="1440" w:hanging="72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F7C0F45"/>
    <w:multiLevelType w:val="hybridMultilevel"/>
    <w:tmpl w:val="F1329E72"/>
    <w:lvl w:ilvl="0" w:tplc="C736147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B0F0A79"/>
    <w:multiLevelType w:val="hybridMultilevel"/>
    <w:tmpl w:val="089EF0B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7" w15:restartNumberingAfterBreak="0">
    <w:nsid w:val="34706FA0"/>
    <w:multiLevelType w:val="hybridMultilevel"/>
    <w:tmpl w:val="E36AD4B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756182B"/>
    <w:multiLevelType w:val="hybridMultilevel"/>
    <w:tmpl w:val="B518DB8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3C0839C1"/>
    <w:multiLevelType w:val="hybridMultilevel"/>
    <w:tmpl w:val="97D40738"/>
    <w:lvl w:ilvl="0" w:tplc="0405000F">
      <w:start w:val="1"/>
      <w:numFmt w:val="decimal"/>
      <w:lvlText w:val="%1."/>
      <w:lvlJc w:val="left"/>
      <w:pPr>
        <w:ind w:left="720" w:hanging="360"/>
      </w:pPr>
    </w:lvl>
    <w:lvl w:ilvl="1" w:tplc="3166794A">
      <w:start w:val="1"/>
      <w:numFmt w:val="lowerLetter"/>
      <w:lvlText w:val="%2)"/>
      <w:lvlJc w:val="left"/>
      <w:pPr>
        <w:ind w:left="2062"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0" w15:restartNumberingAfterBreak="0">
    <w:nsid w:val="3F25339C"/>
    <w:multiLevelType w:val="hybridMultilevel"/>
    <w:tmpl w:val="3D10DC5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1" w15:restartNumberingAfterBreak="0">
    <w:nsid w:val="432072DB"/>
    <w:multiLevelType w:val="hybridMultilevel"/>
    <w:tmpl w:val="1F0A1D5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2" w15:restartNumberingAfterBreak="0">
    <w:nsid w:val="47FD7832"/>
    <w:multiLevelType w:val="hybridMultilevel"/>
    <w:tmpl w:val="BE7AE12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3" w15:restartNumberingAfterBreak="0">
    <w:nsid w:val="4F0955A5"/>
    <w:multiLevelType w:val="hybridMultilevel"/>
    <w:tmpl w:val="089EF0B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4F14787A"/>
    <w:multiLevelType w:val="hybridMultilevel"/>
    <w:tmpl w:val="8AE6223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57E536CA"/>
    <w:multiLevelType w:val="hybridMultilevel"/>
    <w:tmpl w:val="6C42B9F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6" w15:restartNumberingAfterBreak="0">
    <w:nsid w:val="5DC52322"/>
    <w:multiLevelType w:val="hybridMultilevel"/>
    <w:tmpl w:val="3A56851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668F49C1"/>
    <w:multiLevelType w:val="hybridMultilevel"/>
    <w:tmpl w:val="B518DB8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680313DD"/>
    <w:multiLevelType w:val="hybridMultilevel"/>
    <w:tmpl w:val="634857B4"/>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9" w15:restartNumberingAfterBreak="0">
    <w:nsid w:val="69D278F6"/>
    <w:multiLevelType w:val="hybridMultilevel"/>
    <w:tmpl w:val="58AE717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6DEC564D"/>
    <w:multiLevelType w:val="hybridMultilevel"/>
    <w:tmpl w:val="084811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1" w15:restartNumberingAfterBreak="0">
    <w:nsid w:val="734279B5"/>
    <w:multiLevelType w:val="hybridMultilevel"/>
    <w:tmpl w:val="F1329E72"/>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3472CB6"/>
    <w:multiLevelType w:val="hybridMultilevel"/>
    <w:tmpl w:val="0824A9A4"/>
    <w:lvl w:ilvl="0" w:tplc="56FECFF8">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3" w15:restartNumberingAfterBreak="0">
    <w:nsid w:val="74524A6F"/>
    <w:multiLevelType w:val="hybridMultilevel"/>
    <w:tmpl w:val="75DE3BC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4" w15:restartNumberingAfterBreak="0">
    <w:nsid w:val="751033F9"/>
    <w:multiLevelType w:val="hybridMultilevel"/>
    <w:tmpl w:val="CA82625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7DF57475"/>
    <w:multiLevelType w:val="hybridMultilevel"/>
    <w:tmpl w:val="E6782AD8"/>
    <w:lvl w:ilvl="0" w:tplc="F172540E">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7EFA16F9"/>
    <w:multiLevelType w:val="hybridMultilevel"/>
    <w:tmpl w:val="7736EDD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702753057">
    <w:abstractNumId w:val="5"/>
  </w:num>
  <w:num w:numId="2" w16cid:durableId="430705051">
    <w:abstractNumId w:val="3"/>
  </w:num>
  <w:num w:numId="3" w16cid:durableId="973828974">
    <w:abstractNumId w:val="22"/>
  </w:num>
  <w:num w:numId="4" w16cid:durableId="1036584281">
    <w:abstractNumId w:val="0"/>
  </w:num>
  <w:num w:numId="5" w16cid:durableId="64687537">
    <w:abstractNumId w:val="7"/>
  </w:num>
  <w:num w:numId="6" w16cid:durableId="42482158">
    <w:abstractNumId w:val="24"/>
  </w:num>
  <w:num w:numId="7" w16cid:durableId="1426994872">
    <w:abstractNumId w:val="14"/>
  </w:num>
  <w:num w:numId="8" w16cid:durableId="1643652062">
    <w:abstractNumId w:val="19"/>
  </w:num>
  <w:num w:numId="9" w16cid:durableId="73213114">
    <w:abstractNumId w:val="2"/>
  </w:num>
  <w:num w:numId="10" w16cid:durableId="856387062">
    <w:abstractNumId w:val="16"/>
  </w:num>
  <w:num w:numId="11" w16cid:durableId="177335690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6490437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116296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06347748">
    <w:abstractNumId w:val="15"/>
  </w:num>
  <w:num w:numId="15" w16cid:durableId="198288564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333049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430660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5219838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6559156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132646">
    <w:abstractNumId w:val="8"/>
  </w:num>
  <w:num w:numId="21" w16cid:durableId="2111049478">
    <w:abstractNumId w:val="1"/>
  </w:num>
  <w:num w:numId="22" w16cid:durableId="1950619281">
    <w:abstractNumId w:val="17"/>
  </w:num>
  <w:num w:numId="23" w16cid:durableId="1689797295">
    <w:abstractNumId w:val="21"/>
  </w:num>
  <w:num w:numId="24" w16cid:durableId="285963451">
    <w:abstractNumId w:val="25"/>
  </w:num>
  <w:num w:numId="25" w16cid:durableId="788159687">
    <w:abstractNumId w:val="4"/>
  </w:num>
  <w:num w:numId="26" w16cid:durableId="39092079">
    <w:abstractNumId w:val="26"/>
  </w:num>
  <w:num w:numId="27" w16cid:durableId="17676514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3F4"/>
    <w:rsid w:val="000347BA"/>
    <w:rsid w:val="000C4AA8"/>
    <w:rsid w:val="000C56B0"/>
    <w:rsid w:val="00120872"/>
    <w:rsid w:val="001638EF"/>
    <w:rsid w:val="001C1A89"/>
    <w:rsid w:val="001C6AF5"/>
    <w:rsid w:val="001F05BD"/>
    <w:rsid w:val="00215D44"/>
    <w:rsid w:val="0026003A"/>
    <w:rsid w:val="002C1483"/>
    <w:rsid w:val="002E0D08"/>
    <w:rsid w:val="003000D2"/>
    <w:rsid w:val="003320B3"/>
    <w:rsid w:val="003C7116"/>
    <w:rsid w:val="0050022E"/>
    <w:rsid w:val="005107D6"/>
    <w:rsid w:val="00513253"/>
    <w:rsid w:val="00543504"/>
    <w:rsid w:val="00560C5E"/>
    <w:rsid w:val="005679A1"/>
    <w:rsid w:val="005A7429"/>
    <w:rsid w:val="005B0371"/>
    <w:rsid w:val="005F6C50"/>
    <w:rsid w:val="00653A4F"/>
    <w:rsid w:val="00687820"/>
    <w:rsid w:val="007708AC"/>
    <w:rsid w:val="00821FAE"/>
    <w:rsid w:val="008E5B4F"/>
    <w:rsid w:val="008E73AE"/>
    <w:rsid w:val="008F6CBD"/>
    <w:rsid w:val="0097671E"/>
    <w:rsid w:val="009B4DD2"/>
    <w:rsid w:val="00A0130E"/>
    <w:rsid w:val="00A2234E"/>
    <w:rsid w:val="00A47BC2"/>
    <w:rsid w:val="00AF3186"/>
    <w:rsid w:val="00B02D92"/>
    <w:rsid w:val="00B521B2"/>
    <w:rsid w:val="00B93C7D"/>
    <w:rsid w:val="00BA41E9"/>
    <w:rsid w:val="00C1420D"/>
    <w:rsid w:val="00C25B62"/>
    <w:rsid w:val="00C510F8"/>
    <w:rsid w:val="00CB13F4"/>
    <w:rsid w:val="00CC4FE0"/>
    <w:rsid w:val="00CE40B3"/>
    <w:rsid w:val="00D357CA"/>
    <w:rsid w:val="00D45AE9"/>
    <w:rsid w:val="00D815A3"/>
    <w:rsid w:val="00DC150E"/>
    <w:rsid w:val="00E51B94"/>
    <w:rsid w:val="00EB517B"/>
    <w:rsid w:val="00ED0634"/>
    <w:rsid w:val="00EE48AE"/>
    <w:rsid w:val="00F61772"/>
    <w:rsid w:val="00F64A7A"/>
    <w:rsid w:val="00F6569B"/>
    <w:rsid w:val="00FE54CD"/>
    <w:rsid w:val="00FF3BD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DB383"/>
  <w15:chartTrackingRefBased/>
  <w15:docId w15:val="{027AC566-A366-47B3-B5CD-4A1188836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CB13F4"/>
    <w:pPr>
      <w:ind w:left="720"/>
      <w:contextualSpacing/>
    </w:pPr>
  </w:style>
  <w:style w:type="paragraph" w:customStyle="1" w:styleId="Default">
    <w:name w:val="Default"/>
    <w:rsid w:val="00560C5E"/>
    <w:pPr>
      <w:autoSpaceDE w:val="0"/>
      <w:autoSpaceDN w:val="0"/>
      <w:adjustRightInd w:val="0"/>
      <w:spacing w:after="0" w:line="240" w:lineRule="auto"/>
    </w:pPr>
    <w:rPr>
      <w:rFonts w:ascii="Calibri" w:eastAsia="Times New Roman" w:hAnsi="Calibri" w:cs="Calibri"/>
      <w:color w:val="000000"/>
      <w:sz w:val="24"/>
      <w:szCs w:val="24"/>
      <w:lang w:eastAsia="cs-CZ"/>
    </w:rPr>
  </w:style>
  <w:style w:type="paragraph" w:styleId="Zhlav">
    <w:name w:val="header"/>
    <w:basedOn w:val="Normln"/>
    <w:link w:val="ZhlavChar"/>
    <w:uiPriority w:val="99"/>
    <w:unhideWhenUsed/>
    <w:rsid w:val="00AF318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F3186"/>
  </w:style>
  <w:style w:type="paragraph" w:styleId="Zpat">
    <w:name w:val="footer"/>
    <w:basedOn w:val="Normln"/>
    <w:link w:val="ZpatChar"/>
    <w:unhideWhenUsed/>
    <w:rsid w:val="00AF3186"/>
    <w:pPr>
      <w:tabs>
        <w:tab w:val="center" w:pos="4536"/>
        <w:tab w:val="right" w:pos="9072"/>
      </w:tabs>
      <w:spacing w:after="0" w:line="240" w:lineRule="auto"/>
    </w:pPr>
  </w:style>
  <w:style w:type="character" w:customStyle="1" w:styleId="ZpatChar">
    <w:name w:val="Zápatí Char"/>
    <w:basedOn w:val="Standardnpsmoodstavce"/>
    <w:link w:val="Zpat"/>
    <w:uiPriority w:val="99"/>
    <w:rsid w:val="00AF3186"/>
  </w:style>
  <w:style w:type="character" w:styleId="slostrnky">
    <w:name w:val="page number"/>
    <w:basedOn w:val="Standardnpsmoodstavce"/>
    <w:rsid w:val="00AF3186"/>
  </w:style>
  <w:style w:type="paragraph" w:styleId="Textbubliny">
    <w:name w:val="Balloon Text"/>
    <w:basedOn w:val="Normln"/>
    <w:link w:val="TextbublinyChar"/>
    <w:uiPriority w:val="99"/>
    <w:semiHidden/>
    <w:unhideWhenUsed/>
    <w:rsid w:val="005679A1"/>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5679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455447">
      <w:bodyDiv w:val="1"/>
      <w:marLeft w:val="0"/>
      <w:marRight w:val="0"/>
      <w:marTop w:val="0"/>
      <w:marBottom w:val="0"/>
      <w:divBdr>
        <w:top w:val="none" w:sz="0" w:space="0" w:color="auto"/>
        <w:left w:val="none" w:sz="0" w:space="0" w:color="auto"/>
        <w:bottom w:val="none" w:sz="0" w:space="0" w:color="auto"/>
        <w:right w:val="none" w:sz="0" w:space="0" w:color="auto"/>
      </w:divBdr>
    </w:div>
    <w:div w:id="411319340">
      <w:bodyDiv w:val="1"/>
      <w:marLeft w:val="0"/>
      <w:marRight w:val="0"/>
      <w:marTop w:val="0"/>
      <w:marBottom w:val="0"/>
      <w:divBdr>
        <w:top w:val="none" w:sz="0" w:space="0" w:color="auto"/>
        <w:left w:val="none" w:sz="0" w:space="0" w:color="auto"/>
        <w:bottom w:val="none" w:sz="0" w:space="0" w:color="auto"/>
        <w:right w:val="none" w:sz="0" w:space="0" w:color="auto"/>
      </w:divBdr>
    </w:div>
    <w:div w:id="1447383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3</Pages>
  <Words>1071</Words>
  <Characters>6325</Characters>
  <Application>Microsoft Office Word</Application>
  <DocSecurity>0</DocSecurity>
  <Lines>52</Lines>
  <Paragraphs>14</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lenka</dc:creator>
  <cp:keywords/>
  <dc:description/>
  <cp:lastModifiedBy>Gabriela Šalková</cp:lastModifiedBy>
  <cp:revision>33</cp:revision>
  <cp:lastPrinted>2022-10-04T06:31:00Z</cp:lastPrinted>
  <dcterms:created xsi:type="dcterms:W3CDTF">2022-10-03T17:19:00Z</dcterms:created>
  <dcterms:modified xsi:type="dcterms:W3CDTF">2022-10-04T08:39:00Z</dcterms:modified>
</cp:coreProperties>
</file>